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25B14" w14:textId="77777777" w:rsidR="0049195A" w:rsidRDefault="0049195A" w:rsidP="00B76CAC">
      <w:pPr>
        <w:pStyle w:val="Heading1"/>
        <w:jc w:val="center"/>
        <w:rPr>
          <w:rFonts w:ascii="Arial" w:hAnsi="Arial" w:cs="Arial"/>
          <w:color w:val="auto"/>
          <w:sz w:val="32"/>
          <w:szCs w:val="32"/>
        </w:rPr>
      </w:pPr>
    </w:p>
    <w:p w14:paraId="207CB9CD" w14:textId="77777777" w:rsidR="0049195A" w:rsidRDefault="0049195A" w:rsidP="00B76CAC">
      <w:pPr>
        <w:pStyle w:val="Heading1"/>
        <w:jc w:val="center"/>
        <w:rPr>
          <w:rFonts w:ascii="Arial" w:hAnsi="Arial" w:cs="Arial"/>
          <w:color w:val="auto"/>
          <w:sz w:val="32"/>
          <w:szCs w:val="32"/>
        </w:rPr>
      </w:pPr>
    </w:p>
    <w:p w14:paraId="6BF0B567" w14:textId="77777777" w:rsidR="00B76CAC" w:rsidRPr="00E423D6" w:rsidRDefault="00B76CAC" w:rsidP="00B76CAC">
      <w:pPr>
        <w:pStyle w:val="Heading1"/>
        <w:jc w:val="center"/>
        <w:rPr>
          <w:rFonts w:ascii="Arial" w:hAnsi="Arial" w:cs="Arial"/>
          <w:color w:val="auto"/>
          <w:sz w:val="40"/>
          <w:szCs w:val="40"/>
        </w:rPr>
      </w:pPr>
      <w:r w:rsidRPr="00E423D6">
        <w:rPr>
          <w:rFonts w:ascii="Arial" w:hAnsi="Arial" w:cs="Arial"/>
          <w:color w:val="auto"/>
          <w:sz w:val="40"/>
          <w:szCs w:val="40"/>
        </w:rPr>
        <w:t>Curriculum Vitae</w:t>
      </w:r>
    </w:p>
    <w:p w14:paraId="0C6C18A6" w14:textId="77777777" w:rsidR="0049195A" w:rsidRPr="0049195A" w:rsidRDefault="0049195A" w:rsidP="0049195A"/>
    <w:p w14:paraId="29FA3EE5" w14:textId="77777777" w:rsidR="00B76CAC" w:rsidRPr="000240C8" w:rsidRDefault="00B76CAC" w:rsidP="00B76CAC">
      <w:pPr>
        <w:rPr>
          <w:rFonts w:ascii="Arial" w:hAnsi="Arial" w:cs="Arial"/>
          <w:sz w:val="24"/>
          <w:szCs w:val="24"/>
        </w:rPr>
      </w:pPr>
    </w:p>
    <w:tbl>
      <w:tblPr>
        <w:tblW w:w="9626" w:type="dxa"/>
        <w:tblLayout w:type="fixed"/>
        <w:tblLook w:val="0000" w:firstRow="0" w:lastRow="0" w:firstColumn="0" w:lastColumn="0" w:noHBand="0" w:noVBand="0"/>
      </w:tblPr>
      <w:tblGrid>
        <w:gridCol w:w="3009"/>
        <w:gridCol w:w="6617"/>
      </w:tblGrid>
      <w:tr w:rsidR="00B76CAC" w:rsidRPr="000240C8" w14:paraId="51D713A2" w14:textId="77777777" w:rsidTr="00CC339C">
        <w:trPr>
          <w:trHeight w:val="439"/>
        </w:trPr>
        <w:tc>
          <w:tcPr>
            <w:tcW w:w="3009" w:type="dxa"/>
            <w:vAlign w:val="center"/>
          </w:tcPr>
          <w:p w14:paraId="004B9F94" w14:textId="77777777" w:rsidR="00B76CAC" w:rsidRPr="00F432D5" w:rsidRDefault="00B76CAC" w:rsidP="00CC339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240C8">
              <w:rPr>
                <w:rFonts w:ascii="Arial" w:hAnsi="Arial" w:cs="Arial"/>
                <w:b/>
                <w:i/>
                <w:sz w:val="24"/>
                <w:szCs w:val="24"/>
              </w:rPr>
              <w:t>Name:</w:t>
            </w:r>
          </w:p>
        </w:tc>
        <w:tc>
          <w:tcPr>
            <w:tcW w:w="6617" w:type="dxa"/>
            <w:vAlign w:val="center"/>
          </w:tcPr>
          <w:p w14:paraId="70358FB5" w14:textId="77777777" w:rsidR="00B76CAC" w:rsidRPr="00FA7480" w:rsidRDefault="00756B20" w:rsidP="00DB6964">
            <w:pPr>
              <w:pStyle w:val="Heading1"/>
              <w:rPr>
                <w:rFonts w:ascii="Arial" w:hAnsi="Arial" w:cs="Arial"/>
                <w:bCs/>
                <w:sz w:val="24"/>
                <w:szCs w:val="24"/>
              </w:rPr>
            </w:pPr>
            <w:r w:rsidRPr="00FA7480">
              <w:rPr>
                <w:rFonts w:ascii="Arial" w:hAnsi="Arial" w:cs="Arial"/>
                <w:bCs/>
                <w:color w:val="auto"/>
                <w:sz w:val="24"/>
                <w:szCs w:val="24"/>
              </w:rPr>
              <w:t>Mohamed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Gamal</w:t>
            </w:r>
            <w:r w:rsidR="00DB6964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="00B76CAC" w:rsidRPr="00FA7480">
              <w:rPr>
                <w:rFonts w:ascii="Arial" w:hAnsi="Arial" w:cs="Arial"/>
                <w:bCs/>
                <w:color w:val="auto"/>
                <w:sz w:val="24"/>
                <w:szCs w:val="24"/>
              </w:rPr>
              <w:t>A</w:t>
            </w:r>
            <w:r w:rsidR="00DB6964">
              <w:rPr>
                <w:rFonts w:ascii="Arial" w:hAnsi="Arial" w:cs="Arial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="00B76CAC" w:rsidRPr="00FA7480">
              <w:rPr>
                <w:rFonts w:ascii="Arial" w:hAnsi="Arial" w:cs="Arial"/>
                <w:bCs/>
                <w:color w:val="auto"/>
                <w:sz w:val="24"/>
                <w:szCs w:val="24"/>
              </w:rPr>
              <w:t>Saleh</w:t>
            </w:r>
          </w:p>
        </w:tc>
      </w:tr>
      <w:tr w:rsidR="00B76CAC" w:rsidRPr="000240C8" w14:paraId="649D3F37" w14:textId="77777777" w:rsidTr="00CC339C">
        <w:trPr>
          <w:trHeight w:val="439"/>
        </w:trPr>
        <w:tc>
          <w:tcPr>
            <w:tcW w:w="3009" w:type="dxa"/>
            <w:vAlign w:val="center"/>
          </w:tcPr>
          <w:p w14:paraId="4318FFE6" w14:textId="77777777" w:rsidR="00B76CAC" w:rsidRPr="00F432D5" w:rsidRDefault="00B76CAC" w:rsidP="00CC339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240C8">
              <w:rPr>
                <w:rFonts w:ascii="Arial" w:hAnsi="Arial" w:cs="Arial"/>
                <w:b/>
                <w:i/>
                <w:sz w:val="24"/>
                <w:szCs w:val="24"/>
              </w:rPr>
              <w:t>Address:</w:t>
            </w:r>
          </w:p>
        </w:tc>
        <w:tc>
          <w:tcPr>
            <w:tcW w:w="6617" w:type="dxa"/>
            <w:vAlign w:val="center"/>
          </w:tcPr>
          <w:p w14:paraId="311DF06C" w14:textId="77777777" w:rsidR="00B76CAC" w:rsidRPr="00635346" w:rsidRDefault="0008539F" w:rsidP="0008539F">
            <w:pPr>
              <w:pStyle w:val="Heading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19 </w:t>
            </w:r>
            <w:r w:rsidR="00756B2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Omar Ibnelkhattab St,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CID factory neighborhood, </w:t>
            </w:r>
            <w:r w:rsidR="00756B2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Asyut </w:t>
            </w:r>
            <w:r w:rsidR="00756B2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Egypt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B76CAC" w:rsidRPr="000240C8" w14:paraId="1EF0E1AD" w14:textId="77777777" w:rsidTr="00CC339C">
        <w:trPr>
          <w:trHeight w:val="439"/>
        </w:trPr>
        <w:tc>
          <w:tcPr>
            <w:tcW w:w="3009" w:type="dxa"/>
            <w:vAlign w:val="center"/>
          </w:tcPr>
          <w:p w14:paraId="7F8F14F7" w14:textId="77777777" w:rsidR="00B76CAC" w:rsidRPr="00F432D5" w:rsidRDefault="00B76CAC" w:rsidP="00CC339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240C8">
              <w:rPr>
                <w:rFonts w:ascii="Arial" w:hAnsi="Arial" w:cs="Arial"/>
                <w:b/>
                <w:i/>
                <w:sz w:val="24"/>
                <w:szCs w:val="24"/>
              </w:rPr>
              <w:t>Telephone:</w:t>
            </w:r>
          </w:p>
        </w:tc>
        <w:tc>
          <w:tcPr>
            <w:tcW w:w="6617" w:type="dxa"/>
            <w:vAlign w:val="center"/>
          </w:tcPr>
          <w:p w14:paraId="2F244ED4" w14:textId="77777777" w:rsidR="00B76CAC" w:rsidRPr="00F432D5" w:rsidRDefault="00756B20" w:rsidP="00756B20">
            <w:pPr>
              <w:pStyle w:val="Heading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+2-088-2102007(Home),</w:t>
            </w:r>
            <w:r w:rsidR="00B76CAC" w:rsidRPr="006353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+2-</w:t>
            </w:r>
            <w:r w:rsidR="00B76CAC" w:rsidRPr="006353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088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</w:t>
            </w:r>
            <w:r w:rsidR="00B76CAC" w:rsidRPr="006353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</w:t>
            </w:r>
            <w:r w:rsidR="00DB696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413643</w:t>
            </w:r>
            <w:r w:rsidR="00B76CAC" w:rsidRPr="006353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(Office)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           +2-</w:t>
            </w:r>
            <w:r w:rsidR="00B76CAC" w:rsidRPr="006353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01004530716 (mobile)</w:t>
            </w:r>
          </w:p>
        </w:tc>
      </w:tr>
      <w:tr w:rsidR="00B76CAC" w:rsidRPr="000240C8" w14:paraId="785DE7F7" w14:textId="77777777" w:rsidTr="00CC339C">
        <w:trPr>
          <w:trHeight w:val="439"/>
        </w:trPr>
        <w:tc>
          <w:tcPr>
            <w:tcW w:w="3009" w:type="dxa"/>
            <w:vAlign w:val="center"/>
          </w:tcPr>
          <w:p w14:paraId="1A0E6857" w14:textId="77777777" w:rsidR="00B76CAC" w:rsidRPr="000240C8" w:rsidRDefault="00635346" w:rsidP="00AD7B9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Current </w:t>
            </w:r>
            <w:r w:rsidR="00AD7B99">
              <w:rPr>
                <w:rFonts w:ascii="Arial" w:hAnsi="Arial" w:cs="Arial"/>
                <w:b/>
                <w:i/>
                <w:sz w:val="24"/>
                <w:szCs w:val="24"/>
              </w:rPr>
              <w:t>Appointment</w:t>
            </w:r>
            <w:r w:rsidR="00B76CAC" w:rsidRPr="000240C8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617" w:type="dxa"/>
            <w:vAlign w:val="center"/>
          </w:tcPr>
          <w:p w14:paraId="35C597D0" w14:textId="77777777" w:rsidR="00B76CAC" w:rsidRPr="00EC4E24" w:rsidRDefault="00756B20" w:rsidP="0008539F">
            <w:pPr>
              <w:pStyle w:val="Heading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</w:t>
            </w:r>
            <w:r w:rsidR="00DB696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ecturer of Ophthalmo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log</w:t>
            </w:r>
            <w:r w:rsidR="00635346" w:rsidRPr="006353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</w:t>
            </w:r>
            <w:r w:rsidR="0008539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uveitis and retina service, Faculty of Medicine, </w:t>
            </w:r>
            <w:r w:rsidRPr="006353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Asy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ut</w:t>
            </w:r>
            <w:r w:rsidR="00DB696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6353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</w:t>
            </w:r>
            <w:r w:rsidR="00635346" w:rsidRPr="006353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niversity</w:t>
            </w:r>
            <w:r w:rsidR="006353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B76CAC" w:rsidRPr="000240C8" w14:paraId="1D5699F7" w14:textId="77777777" w:rsidTr="00CC339C">
        <w:trPr>
          <w:trHeight w:val="439"/>
        </w:trPr>
        <w:tc>
          <w:tcPr>
            <w:tcW w:w="3009" w:type="dxa"/>
            <w:vAlign w:val="center"/>
          </w:tcPr>
          <w:p w14:paraId="4598F407" w14:textId="77777777" w:rsidR="00B76CAC" w:rsidRPr="00F432D5" w:rsidRDefault="00B76CAC" w:rsidP="00CC339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240C8">
              <w:rPr>
                <w:rFonts w:ascii="Arial" w:hAnsi="Arial" w:cs="Arial"/>
                <w:b/>
                <w:i/>
                <w:sz w:val="24"/>
                <w:szCs w:val="24"/>
              </w:rPr>
              <w:t>Date of Birth:</w:t>
            </w:r>
          </w:p>
        </w:tc>
        <w:tc>
          <w:tcPr>
            <w:tcW w:w="6617" w:type="dxa"/>
            <w:vAlign w:val="center"/>
          </w:tcPr>
          <w:p w14:paraId="17D68FC8" w14:textId="77777777" w:rsidR="00B76CAC" w:rsidRPr="00F432D5" w:rsidRDefault="00B76CAC" w:rsidP="00B76CAC">
            <w:pPr>
              <w:pStyle w:val="Heading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353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March 5, 1983</w:t>
            </w:r>
          </w:p>
        </w:tc>
      </w:tr>
      <w:tr w:rsidR="00FA7480" w:rsidRPr="000240C8" w14:paraId="72A54945" w14:textId="77777777" w:rsidTr="00CC339C">
        <w:trPr>
          <w:trHeight w:val="439"/>
        </w:trPr>
        <w:tc>
          <w:tcPr>
            <w:tcW w:w="3009" w:type="dxa"/>
            <w:vAlign w:val="center"/>
          </w:tcPr>
          <w:p w14:paraId="1E5D55F3" w14:textId="77777777" w:rsidR="00FA7480" w:rsidRPr="00F432D5" w:rsidRDefault="00FA7480" w:rsidP="00CC339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Nationality</w:t>
            </w:r>
          </w:p>
        </w:tc>
        <w:tc>
          <w:tcPr>
            <w:tcW w:w="6617" w:type="dxa"/>
            <w:vAlign w:val="center"/>
          </w:tcPr>
          <w:p w14:paraId="7DB70E1C" w14:textId="77777777" w:rsidR="00FA7480" w:rsidRPr="00FA7480" w:rsidRDefault="00FA7480" w:rsidP="00CC339C">
            <w:pPr>
              <w:pStyle w:val="Heading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Egyptian</w:t>
            </w:r>
          </w:p>
        </w:tc>
      </w:tr>
      <w:tr w:rsidR="00B76CAC" w:rsidRPr="000240C8" w14:paraId="70EFB1AB" w14:textId="77777777" w:rsidTr="00CC339C">
        <w:trPr>
          <w:trHeight w:val="439"/>
        </w:trPr>
        <w:tc>
          <w:tcPr>
            <w:tcW w:w="3009" w:type="dxa"/>
            <w:vAlign w:val="center"/>
          </w:tcPr>
          <w:p w14:paraId="49F8DB12" w14:textId="77777777" w:rsidR="00B76CAC" w:rsidRPr="000240C8" w:rsidRDefault="00B76CAC" w:rsidP="00CC339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432D5">
              <w:rPr>
                <w:rFonts w:ascii="Arial" w:hAnsi="Arial" w:cs="Arial"/>
                <w:b/>
                <w:i/>
                <w:sz w:val="24"/>
                <w:szCs w:val="24"/>
              </w:rPr>
              <w:t>E-mail</w:t>
            </w:r>
          </w:p>
        </w:tc>
        <w:tc>
          <w:tcPr>
            <w:tcW w:w="6617" w:type="dxa"/>
            <w:vAlign w:val="center"/>
          </w:tcPr>
          <w:p w14:paraId="6AF916E1" w14:textId="77777777" w:rsidR="00B76CAC" w:rsidRPr="00F432D5" w:rsidRDefault="00635346" w:rsidP="00756B20">
            <w:pPr>
              <w:pStyle w:val="Heading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A748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mgsaleh@</w:t>
            </w:r>
            <w:r w:rsidR="00756B2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aun.edu.eg</w:t>
            </w:r>
          </w:p>
        </w:tc>
      </w:tr>
    </w:tbl>
    <w:p w14:paraId="367FD7BF" w14:textId="77777777" w:rsidR="00B76CAC" w:rsidRDefault="00B76CAC" w:rsidP="00B76CAC">
      <w:pPr>
        <w:pStyle w:val="Heading1"/>
        <w:rPr>
          <w:rFonts w:ascii="Arial" w:hAnsi="Arial" w:cs="Arial"/>
          <w:color w:val="auto"/>
          <w:sz w:val="24"/>
          <w:szCs w:val="24"/>
        </w:rPr>
      </w:pPr>
    </w:p>
    <w:p w14:paraId="61848025" w14:textId="77777777" w:rsidR="0049195A" w:rsidRDefault="0049195A" w:rsidP="00B76CAC">
      <w:pPr>
        <w:pStyle w:val="Heading1"/>
        <w:rPr>
          <w:rFonts w:ascii="Arial" w:hAnsi="Arial" w:cs="Arial"/>
          <w:color w:val="auto"/>
          <w:sz w:val="24"/>
          <w:szCs w:val="24"/>
        </w:rPr>
      </w:pPr>
    </w:p>
    <w:p w14:paraId="3334E967" w14:textId="77777777" w:rsidR="00B76CAC" w:rsidRDefault="00B76CAC" w:rsidP="00B76CAC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0240C8">
        <w:rPr>
          <w:rFonts w:ascii="Arial" w:hAnsi="Arial" w:cs="Arial"/>
          <w:color w:val="auto"/>
          <w:sz w:val="24"/>
          <w:szCs w:val="24"/>
        </w:rPr>
        <w:t xml:space="preserve">EDUCATION </w:t>
      </w:r>
      <w:r>
        <w:rPr>
          <w:rFonts w:ascii="Arial" w:hAnsi="Arial" w:cs="Arial"/>
          <w:color w:val="auto"/>
          <w:sz w:val="24"/>
          <w:szCs w:val="24"/>
        </w:rPr>
        <w:t>AND</w:t>
      </w:r>
      <w:r w:rsidRPr="000240C8">
        <w:rPr>
          <w:rFonts w:ascii="Arial" w:hAnsi="Arial" w:cs="Arial"/>
          <w:color w:val="auto"/>
          <w:sz w:val="24"/>
          <w:szCs w:val="24"/>
        </w:rPr>
        <w:t xml:space="preserve"> TRAINING:</w:t>
      </w:r>
    </w:p>
    <w:p w14:paraId="0FEAE5B8" w14:textId="77777777" w:rsidR="00B76CAC" w:rsidRPr="00401D58" w:rsidRDefault="00B76CAC" w:rsidP="00B76CAC"/>
    <w:tbl>
      <w:tblPr>
        <w:tblW w:w="9618" w:type="dxa"/>
        <w:tblLayout w:type="fixed"/>
        <w:tblLook w:val="0000" w:firstRow="0" w:lastRow="0" w:firstColumn="0" w:lastColumn="0" w:noHBand="0" w:noVBand="0"/>
      </w:tblPr>
      <w:tblGrid>
        <w:gridCol w:w="2282"/>
        <w:gridCol w:w="5072"/>
        <w:gridCol w:w="2101"/>
        <w:gridCol w:w="163"/>
      </w:tblGrid>
      <w:tr w:rsidR="00B76CAC" w:rsidRPr="000240C8" w14:paraId="19C0CCC8" w14:textId="77777777" w:rsidTr="00F86FD9">
        <w:trPr>
          <w:trHeight w:val="1139"/>
        </w:trPr>
        <w:tc>
          <w:tcPr>
            <w:tcW w:w="2282" w:type="dxa"/>
          </w:tcPr>
          <w:p w14:paraId="417B7A64" w14:textId="77777777" w:rsidR="00B76CAC" w:rsidRPr="000240C8" w:rsidRDefault="00B76CAC" w:rsidP="00CC339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College and Medical School:</w:t>
            </w:r>
          </w:p>
          <w:p w14:paraId="39133129" w14:textId="77777777" w:rsidR="00B76CAC" w:rsidRPr="000240C8" w:rsidRDefault="00B76CAC" w:rsidP="00CC33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2" w:type="dxa"/>
          </w:tcPr>
          <w:p w14:paraId="3051BBC6" w14:textId="77777777" w:rsidR="00B76CAC" w:rsidRDefault="0008539F" w:rsidP="00CC339C">
            <w:pPr>
              <w:pStyle w:val="Heading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Asyut</w:t>
            </w:r>
            <w:r w:rsidR="00E278A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B76CAC" w:rsidRPr="000240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University</w:t>
            </w:r>
            <w:r w:rsidR="00B76CA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</w:t>
            </w:r>
          </w:p>
          <w:p w14:paraId="4A9D7884" w14:textId="77777777" w:rsidR="00B76CAC" w:rsidRDefault="0008539F" w:rsidP="00CC339C">
            <w:pPr>
              <w:pStyle w:val="Heading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Asyut</w:t>
            </w:r>
            <w:r w:rsidR="00B76CAC" w:rsidRPr="000240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 Egypt</w:t>
            </w:r>
          </w:p>
          <w:p w14:paraId="162534C6" w14:textId="77777777" w:rsidR="00B76CAC" w:rsidRDefault="00B76CAC" w:rsidP="00CC339C">
            <w:pPr>
              <w:pStyle w:val="Heading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Graduated with MD (M.B.B.Ch.) with honors</w:t>
            </w:r>
          </w:p>
          <w:p w14:paraId="2C665B16" w14:textId="77777777" w:rsidR="00B76CAC" w:rsidRPr="000240C8" w:rsidRDefault="00B76CAC" w:rsidP="00DB6964">
            <w:pPr>
              <w:pStyle w:val="Heading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Rank </w:t>
            </w:r>
            <w:r w:rsidR="00DB696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of 560</w:t>
            </w:r>
          </w:p>
        </w:tc>
        <w:tc>
          <w:tcPr>
            <w:tcW w:w="2264" w:type="dxa"/>
            <w:gridSpan w:val="2"/>
          </w:tcPr>
          <w:p w14:paraId="6DC11595" w14:textId="77777777" w:rsidR="00B76CAC" w:rsidRPr="000240C8" w:rsidRDefault="00B76CAC" w:rsidP="00FA7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9/199</w:t>
            </w:r>
            <w:r w:rsidR="00FA7480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– 9/</w:t>
            </w:r>
            <w:r w:rsidRPr="000240C8">
              <w:rPr>
                <w:rFonts w:ascii="Arial" w:hAnsi="Arial" w:cs="Arial"/>
                <w:sz w:val="24"/>
                <w:szCs w:val="24"/>
              </w:rPr>
              <w:t>200</w:t>
            </w:r>
            <w:r w:rsidR="00FA7480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365F6FB" w14:textId="77777777" w:rsidR="00B76CAC" w:rsidRPr="000240C8" w:rsidRDefault="00B76CAC" w:rsidP="00CC33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CAC" w:rsidRPr="000240C8" w14:paraId="6DF304B6" w14:textId="77777777" w:rsidTr="00F86FD9">
        <w:trPr>
          <w:trHeight w:val="846"/>
        </w:trPr>
        <w:tc>
          <w:tcPr>
            <w:tcW w:w="2282" w:type="dxa"/>
          </w:tcPr>
          <w:p w14:paraId="147CE715" w14:textId="77777777" w:rsidR="00B76CAC" w:rsidRPr="000240C8" w:rsidRDefault="00B76CAC" w:rsidP="00CC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40C8">
              <w:rPr>
                <w:rFonts w:ascii="Arial" w:hAnsi="Arial" w:cs="Arial"/>
                <w:b/>
                <w:i/>
                <w:sz w:val="24"/>
                <w:szCs w:val="24"/>
              </w:rPr>
              <w:t>Internship:</w:t>
            </w:r>
          </w:p>
        </w:tc>
        <w:tc>
          <w:tcPr>
            <w:tcW w:w="5072" w:type="dxa"/>
          </w:tcPr>
          <w:p w14:paraId="16B9BC9D" w14:textId="77777777" w:rsidR="00B76CAC" w:rsidRDefault="0008539F" w:rsidP="00CC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Asyut</w:t>
            </w:r>
            <w:r w:rsidR="00DB69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6CAC" w:rsidRPr="000240C8">
              <w:rPr>
                <w:rFonts w:ascii="Arial" w:hAnsi="Arial" w:cs="Arial"/>
                <w:sz w:val="24"/>
                <w:szCs w:val="24"/>
              </w:rPr>
              <w:t>University</w:t>
            </w:r>
            <w:r w:rsidR="00DB69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6CAC" w:rsidRPr="000240C8">
              <w:rPr>
                <w:rFonts w:ascii="Arial" w:hAnsi="Arial" w:cs="Arial"/>
                <w:sz w:val="24"/>
                <w:szCs w:val="24"/>
              </w:rPr>
              <w:t>Hospital,</w:t>
            </w:r>
          </w:p>
          <w:p w14:paraId="6E859E69" w14:textId="77777777" w:rsidR="00B76CAC" w:rsidRPr="000240C8" w:rsidRDefault="0008539F" w:rsidP="00CC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Asyut</w:t>
            </w:r>
            <w:r w:rsidR="00B76CAC" w:rsidRPr="000240C8">
              <w:rPr>
                <w:rFonts w:ascii="Arial" w:hAnsi="Arial" w:cs="Arial"/>
                <w:sz w:val="24"/>
                <w:szCs w:val="24"/>
              </w:rPr>
              <w:t>, Egypt</w:t>
            </w:r>
          </w:p>
        </w:tc>
        <w:tc>
          <w:tcPr>
            <w:tcW w:w="2264" w:type="dxa"/>
            <w:gridSpan w:val="2"/>
          </w:tcPr>
          <w:p w14:paraId="171B1802" w14:textId="77777777" w:rsidR="00B76CAC" w:rsidRPr="000240C8" w:rsidRDefault="00B76CAC" w:rsidP="00FA7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</w:t>
            </w:r>
            <w:r w:rsidRPr="000240C8">
              <w:rPr>
                <w:rFonts w:ascii="Arial" w:hAnsi="Arial" w:cs="Arial"/>
                <w:sz w:val="24"/>
                <w:szCs w:val="24"/>
              </w:rPr>
              <w:t>200</w:t>
            </w:r>
            <w:r w:rsidR="00FA748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– 3/</w:t>
            </w:r>
            <w:r w:rsidRPr="000240C8">
              <w:rPr>
                <w:rFonts w:ascii="Arial" w:hAnsi="Arial" w:cs="Arial"/>
                <w:sz w:val="24"/>
                <w:szCs w:val="24"/>
              </w:rPr>
              <w:t>200</w:t>
            </w:r>
            <w:r w:rsidR="00FA7480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0574D3EE" w14:textId="77777777" w:rsidR="00B76CAC" w:rsidRPr="000240C8" w:rsidRDefault="00B76CAC" w:rsidP="00CC33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CAC" w:rsidRPr="000240C8" w14:paraId="42A41A97" w14:textId="77777777" w:rsidTr="00F86FD9">
        <w:trPr>
          <w:trHeight w:val="846"/>
        </w:trPr>
        <w:tc>
          <w:tcPr>
            <w:tcW w:w="2282" w:type="dxa"/>
          </w:tcPr>
          <w:p w14:paraId="1F089D40" w14:textId="77777777" w:rsidR="00B76CAC" w:rsidRPr="000240C8" w:rsidRDefault="00B76CAC" w:rsidP="00CC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40C8">
              <w:rPr>
                <w:rFonts w:ascii="Arial" w:hAnsi="Arial" w:cs="Arial"/>
                <w:b/>
                <w:i/>
                <w:sz w:val="24"/>
                <w:szCs w:val="24"/>
              </w:rPr>
              <w:t>Residency:</w:t>
            </w:r>
          </w:p>
        </w:tc>
        <w:tc>
          <w:tcPr>
            <w:tcW w:w="5072" w:type="dxa"/>
          </w:tcPr>
          <w:p w14:paraId="28855FB7" w14:textId="77777777" w:rsidR="00B76CAC" w:rsidRDefault="0008539F" w:rsidP="00CC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Asyut</w:t>
            </w:r>
            <w:r w:rsidR="00CD33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6CAC" w:rsidRPr="000240C8">
              <w:rPr>
                <w:rFonts w:ascii="Arial" w:hAnsi="Arial" w:cs="Arial"/>
                <w:sz w:val="24"/>
                <w:szCs w:val="24"/>
              </w:rPr>
              <w:t>University</w:t>
            </w:r>
            <w:r w:rsidR="00CD33D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76CAC" w:rsidRPr="000240C8">
              <w:rPr>
                <w:rFonts w:ascii="Arial" w:hAnsi="Arial" w:cs="Arial"/>
                <w:sz w:val="24"/>
                <w:szCs w:val="24"/>
              </w:rPr>
              <w:t>Hospital</w:t>
            </w:r>
            <w:r w:rsidR="00B76CA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FB5C38D" w14:textId="77777777" w:rsidR="00B76CAC" w:rsidRDefault="00B76CAC" w:rsidP="00CC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</w:t>
            </w:r>
            <w:r w:rsidRPr="000240C8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>Ophthalmology</w:t>
            </w:r>
            <w:r w:rsidRPr="000240C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B1BCA6C" w14:textId="77777777" w:rsidR="00B76CAC" w:rsidRPr="000240C8" w:rsidRDefault="0008539F" w:rsidP="00CC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Asyut</w:t>
            </w:r>
            <w:r w:rsidR="00B76CAC" w:rsidRPr="000240C8">
              <w:rPr>
                <w:rFonts w:ascii="Arial" w:hAnsi="Arial" w:cs="Arial"/>
                <w:sz w:val="24"/>
                <w:szCs w:val="24"/>
              </w:rPr>
              <w:t>, Egypt</w:t>
            </w:r>
          </w:p>
        </w:tc>
        <w:tc>
          <w:tcPr>
            <w:tcW w:w="2264" w:type="dxa"/>
            <w:gridSpan w:val="2"/>
          </w:tcPr>
          <w:p w14:paraId="14314EAE" w14:textId="77777777" w:rsidR="00B76CAC" w:rsidRPr="000240C8" w:rsidRDefault="00B76CAC" w:rsidP="00FA7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</w:t>
            </w:r>
            <w:r w:rsidRPr="000240C8">
              <w:rPr>
                <w:rFonts w:ascii="Arial" w:hAnsi="Arial" w:cs="Arial"/>
                <w:sz w:val="24"/>
                <w:szCs w:val="24"/>
              </w:rPr>
              <w:t>200</w:t>
            </w:r>
            <w:r w:rsidR="00FA748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–3/</w:t>
            </w:r>
            <w:r w:rsidRPr="000240C8">
              <w:rPr>
                <w:rFonts w:ascii="Arial" w:hAnsi="Arial" w:cs="Arial"/>
                <w:sz w:val="24"/>
                <w:szCs w:val="24"/>
              </w:rPr>
              <w:t>200</w:t>
            </w:r>
            <w:r w:rsidR="00FA748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76CAC" w:rsidRPr="000240C8" w14:paraId="3653D11C" w14:textId="77777777" w:rsidTr="00F86FD9">
        <w:trPr>
          <w:trHeight w:val="846"/>
        </w:trPr>
        <w:tc>
          <w:tcPr>
            <w:tcW w:w="2282" w:type="dxa"/>
          </w:tcPr>
          <w:p w14:paraId="2C9CE13B" w14:textId="77777777" w:rsidR="00B76CAC" w:rsidRPr="000240C8" w:rsidRDefault="00B76CAC" w:rsidP="00CC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40C8">
              <w:rPr>
                <w:rFonts w:ascii="Arial" w:hAnsi="Arial" w:cs="Arial"/>
                <w:b/>
                <w:i/>
                <w:sz w:val="24"/>
                <w:szCs w:val="24"/>
              </w:rPr>
              <w:t>Instructor:</w:t>
            </w:r>
          </w:p>
        </w:tc>
        <w:tc>
          <w:tcPr>
            <w:tcW w:w="5072" w:type="dxa"/>
          </w:tcPr>
          <w:p w14:paraId="19796E20" w14:textId="77777777" w:rsidR="00B76CAC" w:rsidRDefault="0008539F" w:rsidP="00CC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Asyut</w:t>
            </w:r>
            <w:r w:rsidR="00CD33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6CAC" w:rsidRPr="000240C8">
              <w:rPr>
                <w:rFonts w:ascii="Arial" w:hAnsi="Arial" w:cs="Arial"/>
                <w:sz w:val="24"/>
                <w:szCs w:val="24"/>
              </w:rPr>
              <w:t>University</w:t>
            </w:r>
            <w:r w:rsidR="00CD33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6CAC" w:rsidRPr="000240C8">
              <w:rPr>
                <w:rFonts w:ascii="Arial" w:hAnsi="Arial" w:cs="Arial"/>
                <w:sz w:val="24"/>
                <w:szCs w:val="24"/>
              </w:rPr>
              <w:t>Hospital</w:t>
            </w:r>
            <w:r w:rsidR="00B76CA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282855C" w14:textId="77777777" w:rsidR="00B76CAC" w:rsidRDefault="00B76CAC" w:rsidP="00CC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Ophthalmology</w:t>
            </w:r>
            <w:r w:rsidRPr="000240C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4442FC0E" w14:textId="77777777" w:rsidR="00B76CAC" w:rsidRPr="000240C8" w:rsidRDefault="0008539F" w:rsidP="00CC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Asyut</w:t>
            </w:r>
            <w:r w:rsidR="00B76CAC" w:rsidRPr="000240C8">
              <w:rPr>
                <w:rFonts w:ascii="Arial" w:hAnsi="Arial" w:cs="Arial"/>
                <w:sz w:val="24"/>
                <w:szCs w:val="24"/>
              </w:rPr>
              <w:t>, Egypt.</w:t>
            </w:r>
          </w:p>
        </w:tc>
        <w:tc>
          <w:tcPr>
            <w:tcW w:w="2264" w:type="dxa"/>
            <w:gridSpan w:val="2"/>
          </w:tcPr>
          <w:p w14:paraId="58CC7290" w14:textId="77777777" w:rsidR="00B76CAC" w:rsidRPr="000240C8" w:rsidRDefault="00B76CAC" w:rsidP="00FA7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</w:t>
            </w:r>
            <w:r w:rsidRPr="000240C8">
              <w:rPr>
                <w:rFonts w:ascii="Arial" w:hAnsi="Arial" w:cs="Arial"/>
                <w:sz w:val="24"/>
                <w:szCs w:val="24"/>
              </w:rPr>
              <w:t>200</w:t>
            </w:r>
            <w:r w:rsidR="00FA748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– 7/</w:t>
            </w:r>
            <w:r w:rsidRPr="000240C8">
              <w:rPr>
                <w:rFonts w:ascii="Arial" w:hAnsi="Arial" w:cs="Arial"/>
                <w:sz w:val="24"/>
                <w:szCs w:val="24"/>
              </w:rPr>
              <w:t>20</w:t>
            </w:r>
            <w:r w:rsidR="00FA74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76CAC" w:rsidRPr="000240C8" w14:paraId="24D41952" w14:textId="77777777" w:rsidTr="00F86FD9">
        <w:trPr>
          <w:trHeight w:val="862"/>
        </w:trPr>
        <w:tc>
          <w:tcPr>
            <w:tcW w:w="2282" w:type="dxa"/>
          </w:tcPr>
          <w:p w14:paraId="4889EDFF" w14:textId="77777777" w:rsidR="00B76CAC" w:rsidRPr="000240C8" w:rsidRDefault="00FA7480" w:rsidP="00CC33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Retina</w:t>
            </w:r>
            <w:r w:rsidR="00B76CAC" w:rsidRPr="00EB37D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Fellowship</w:t>
            </w:r>
            <w:r w:rsidR="00B76CAC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072" w:type="dxa"/>
          </w:tcPr>
          <w:p w14:paraId="6E7C2CC5" w14:textId="77777777" w:rsidR="0049195A" w:rsidRDefault="0008539F" w:rsidP="00491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Asyut</w:t>
            </w:r>
            <w:r w:rsidR="00CD33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95A" w:rsidRPr="000240C8">
              <w:rPr>
                <w:rFonts w:ascii="Arial" w:hAnsi="Arial" w:cs="Arial"/>
                <w:sz w:val="24"/>
                <w:szCs w:val="24"/>
              </w:rPr>
              <w:t>University</w:t>
            </w:r>
            <w:r w:rsidR="00CD33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95A" w:rsidRPr="000240C8">
              <w:rPr>
                <w:rFonts w:ascii="Arial" w:hAnsi="Arial" w:cs="Arial"/>
                <w:sz w:val="24"/>
                <w:szCs w:val="24"/>
              </w:rPr>
              <w:t>Hospital</w:t>
            </w:r>
            <w:r w:rsidR="0049195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CCE794E" w14:textId="77777777" w:rsidR="0049195A" w:rsidRDefault="0049195A" w:rsidP="00491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Ophthalmology</w:t>
            </w:r>
            <w:r w:rsidRPr="000240C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08106301" w14:textId="77777777" w:rsidR="00B76CAC" w:rsidRPr="000240C8" w:rsidRDefault="0008539F" w:rsidP="00491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Asyut</w:t>
            </w:r>
            <w:r w:rsidR="0049195A" w:rsidRPr="000240C8">
              <w:rPr>
                <w:rFonts w:ascii="Arial" w:hAnsi="Arial" w:cs="Arial"/>
                <w:sz w:val="24"/>
                <w:szCs w:val="24"/>
              </w:rPr>
              <w:t>, Egypt.</w:t>
            </w:r>
          </w:p>
        </w:tc>
        <w:tc>
          <w:tcPr>
            <w:tcW w:w="2264" w:type="dxa"/>
            <w:gridSpan w:val="2"/>
          </w:tcPr>
          <w:p w14:paraId="77B2E3A5" w14:textId="77777777" w:rsidR="00B76CAC" w:rsidRPr="000240C8" w:rsidRDefault="00B76CAC" w:rsidP="00756B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</w:t>
            </w:r>
            <w:r w:rsidR="0049195A">
              <w:rPr>
                <w:rFonts w:ascii="Arial" w:hAnsi="Arial" w:cs="Arial"/>
                <w:sz w:val="24"/>
                <w:szCs w:val="24"/>
              </w:rPr>
              <w:t>2010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56B20">
              <w:rPr>
                <w:rFonts w:ascii="Arial" w:hAnsi="Arial" w:cs="Arial"/>
                <w:sz w:val="24"/>
                <w:szCs w:val="24"/>
              </w:rPr>
              <w:t>2/2015</w:t>
            </w:r>
          </w:p>
        </w:tc>
      </w:tr>
      <w:tr w:rsidR="00756B20" w:rsidRPr="000240C8" w14:paraId="07F719C5" w14:textId="77777777" w:rsidTr="00F86FD9">
        <w:trPr>
          <w:trHeight w:val="862"/>
        </w:trPr>
        <w:tc>
          <w:tcPr>
            <w:tcW w:w="2282" w:type="dxa"/>
          </w:tcPr>
          <w:p w14:paraId="77DC1350" w14:textId="77777777" w:rsidR="00756B20" w:rsidRDefault="00756B20" w:rsidP="00CC339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Visiting and research fellow</w:t>
            </w:r>
          </w:p>
        </w:tc>
        <w:tc>
          <w:tcPr>
            <w:tcW w:w="5072" w:type="dxa"/>
          </w:tcPr>
          <w:p w14:paraId="50DDCA90" w14:textId="16DDBE84" w:rsidR="00756B20" w:rsidRPr="000240C8" w:rsidRDefault="001A61E5" w:rsidP="00491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Uveitis department, </w:t>
            </w:r>
            <w:r w:rsidR="00756B20">
              <w:rPr>
                <w:rFonts w:ascii="Arial" w:hAnsi="Arial" w:cs="Arial"/>
                <w:sz w:val="24"/>
                <w:szCs w:val="24"/>
              </w:rPr>
              <w:t>Casey eye institute, Oregon health &amp;Science University, Portland, Oregon, USA</w:t>
            </w:r>
          </w:p>
        </w:tc>
        <w:tc>
          <w:tcPr>
            <w:tcW w:w="2264" w:type="dxa"/>
            <w:gridSpan w:val="2"/>
          </w:tcPr>
          <w:p w14:paraId="67B0E2BB" w14:textId="77777777" w:rsidR="00756B20" w:rsidRDefault="00756B20" w:rsidP="00756B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2/2015- 8/2016</w:t>
            </w:r>
          </w:p>
        </w:tc>
      </w:tr>
      <w:tr w:rsidR="00B76CAC" w14:paraId="755CCE88" w14:textId="77777777" w:rsidTr="00F86FD9">
        <w:tblPrEx>
          <w:tblLook w:val="04A0" w:firstRow="1" w:lastRow="0" w:firstColumn="1" w:lastColumn="0" w:noHBand="0" w:noVBand="1"/>
        </w:tblPrEx>
        <w:trPr>
          <w:gridAfter w:val="1"/>
          <w:wAfter w:w="163" w:type="dxa"/>
          <w:trHeight w:val="277"/>
        </w:trPr>
        <w:tc>
          <w:tcPr>
            <w:tcW w:w="2282" w:type="dxa"/>
            <w:shd w:val="clear" w:color="auto" w:fill="auto"/>
          </w:tcPr>
          <w:p w14:paraId="2DA45B61" w14:textId="77777777" w:rsidR="00B76CAC" w:rsidRPr="00517C94" w:rsidRDefault="00756B20" w:rsidP="00CC339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Lecturer of Ophthalmology and head of uveitis service</w:t>
            </w:r>
          </w:p>
        </w:tc>
        <w:tc>
          <w:tcPr>
            <w:tcW w:w="5072" w:type="dxa"/>
            <w:shd w:val="clear" w:color="auto" w:fill="auto"/>
          </w:tcPr>
          <w:p w14:paraId="155276A7" w14:textId="77777777" w:rsidR="00756B20" w:rsidRPr="00756B20" w:rsidRDefault="0008539F" w:rsidP="00756B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Asyut</w:t>
            </w:r>
            <w:r w:rsidR="00756B20" w:rsidRPr="00756B20">
              <w:rPr>
                <w:rFonts w:ascii="Arial" w:hAnsi="Arial" w:cs="Arial"/>
                <w:sz w:val="24"/>
                <w:szCs w:val="24"/>
              </w:rPr>
              <w:t xml:space="preserve"> University Hospital,</w:t>
            </w:r>
          </w:p>
          <w:p w14:paraId="179E930D" w14:textId="77777777" w:rsidR="00756B20" w:rsidRPr="00756B20" w:rsidRDefault="00756B20" w:rsidP="00756B20">
            <w:pPr>
              <w:rPr>
                <w:rFonts w:ascii="Arial" w:hAnsi="Arial" w:cs="Arial"/>
                <w:sz w:val="24"/>
                <w:szCs w:val="24"/>
              </w:rPr>
            </w:pPr>
            <w:r w:rsidRPr="00756B20">
              <w:rPr>
                <w:rFonts w:ascii="Arial" w:hAnsi="Arial" w:cs="Arial"/>
                <w:sz w:val="24"/>
                <w:szCs w:val="24"/>
              </w:rPr>
              <w:t xml:space="preserve">Department of Ophthalmology, </w:t>
            </w:r>
          </w:p>
          <w:p w14:paraId="397C1DE8" w14:textId="77777777" w:rsidR="00B76CAC" w:rsidRPr="00517C94" w:rsidRDefault="0008539F" w:rsidP="00756B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Asyut</w:t>
            </w:r>
            <w:r w:rsidR="00756B20" w:rsidRPr="00756B20">
              <w:rPr>
                <w:rFonts w:ascii="Arial" w:hAnsi="Arial" w:cs="Arial"/>
                <w:sz w:val="24"/>
                <w:szCs w:val="24"/>
              </w:rPr>
              <w:t>, Egypt</w:t>
            </w:r>
          </w:p>
        </w:tc>
        <w:tc>
          <w:tcPr>
            <w:tcW w:w="2101" w:type="dxa"/>
            <w:shd w:val="clear" w:color="auto" w:fill="auto"/>
          </w:tcPr>
          <w:p w14:paraId="6994325B" w14:textId="77777777" w:rsidR="00B76CAC" w:rsidRPr="00517C94" w:rsidRDefault="00756B20" w:rsidP="00CC3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1/2017- now</w:t>
            </w:r>
          </w:p>
        </w:tc>
      </w:tr>
    </w:tbl>
    <w:p w14:paraId="046C32D1" w14:textId="77777777" w:rsidR="0049195A" w:rsidRDefault="0049195A" w:rsidP="00B76CAC">
      <w:pPr>
        <w:pStyle w:val="Heading1"/>
        <w:rPr>
          <w:rFonts w:ascii="Arial" w:hAnsi="Arial" w:cs="Arial"/>
          <w:snapToGrid w:val="0"/>
          <w:color w:val="auto"/>
          <w:sz w:val="24"/>
          <w:szCs w:val="24"/>
        </w:rPr>
      </w:pPr>
    </w:p>
    <w:p w14:paraId="45E635B2" w14:textId="77777777" w:rsidR="00756B20" w:rsidRDefault="00756B20" w:rsidP="00F86FD9">
      <w:pPr>
        <w:pStyle w:val="Heading1"/>
        <w:rPr>
          <w:rFonts w:ascii="Arial" w:hAnsi="Arial" w:cs="Arial"/>
          <w:color w:val="auto"/>
          <w:sz w:val="24"/>
          <w:szCs w:val="24"/>
        </w:rPr>
      </w:pPr>
    </w:p>
    <w:p w14:paraId="2BA6C93A" w14:textId="77777777" w:rsidR="00756B20" w:rsidRDefault="00756B20" w:rsidP="00F86FD9">
      <w:pPr>
        <w:pStyle w:val="Heading1"/>
        <w:rPr>
          <w:rFonts w:ascii="Arial" w:hAnsi="Arial" w:cs="Arial"/>
          <w:color w:val="auto"/>
          <w:sz w:val="24"/>
          <w:szCs w:val="24"/>
        </w:rPr>
      </w:pPr>
    </w:p>
    <w:p w14:paraId="38828E90" w14:textId="77777777" w:rsidR="00756B20" w:rsidRDefault="00756B20" w:rsidP="00F86FD9">
      <w:pPr>
        <w:pStyle w:val="Heading1"/>
        <w:rPr>
          <w:rFonts w:ascii="Arial" w:hAnsi="Arial" w:cs="Arial"/>
          <w:color w:val="auto"/>
          <w:sz w:val="24"/>
          <w:szCs w:val="24"/>
        </w:rPr>
      </w:pPr>
    </w:p>
    <w:p w14:paraId="03A3F1A6" w14:textId="77777777" w:rsidR="00756B20" w:rsidRDefault="00756B20" w:rsidP="00F86FD9">
      <w:pPr>
        <w:pStyle w:val="Heading1"/>
        <w:rPr>
          <w:rFonts w:ascii="Arial" w:hAnsi="Arial" w:cs="Arial"/>
          <w:color w:val="auto"/>
          <w:sz w:val="24"/>
          <w:szCs w:val="24"/>
        </w:rPr>
      </w:pPr>
    </w:p>
    <w:p w14:paraId="437A1DC9" w14:textId="77777777" w:rsidR="00AA67BF" w:rsidRDefault="00AA67BF" w:rsidP="00756B20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F86FD9">
        <w:rPr>
          <w:rFonts w:ascii="Arial" w:hAnsi="Arial" w:cs="Arial"/>
          <w:color w:val="auto"/>
          <w:sz w:val="24"/>
          <w:szCs w:val="24"/>
        </w:rPr>
        <w:t>D</w:t>
      </w:r>
      <w:r w:rsidR="00756B20">
        <w:rPr>
          <w:rFonts w:ascii="Arial" w:hAnsi="Arial" w:cs="Arial"/>
          <w:color w:val="auto"/>
          <w:sz w:val="24"/>
          <w:szCs w:val="24"/>
        </w:rPr>
        <w:t>egrees</w:t>
      </w:r>
      <w:r w:rsidR="00F86FD9">
        <w:rPr>
          <w:rFonts w:ascii="Arial" w:hAnsi="Arial" w:cs="Arial"/>
          <w:color w:val="auto"/>
          <w:sz w:val="24"/>
          <w:szCs w:val="24"/>
        </w:rPr>
        <w:t>:</w:t>
      </w:r>
    </w:p>
    <w:p w14:paraId="3ED56F80" w14:textId="77777777" w:rsidR="00A95B3C" w:rsidRPr="00A95B3C" w:rsidRDefault="00A95B3C" w:rsidP="00A95B3C"/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2307"/>
        <w:gridCol w:w="5127"/>
        <w:gridCol w:w="2289"/>
      </w:tblGrid>
      <w:tr w:rsidR="00F86FD9" w:rsidRPr="000240C8" w14:paraId="2A0F9579" w14:textId="77777777" w:rsidTr="00CC339C">
        <w:trPr>
          <w:trHeight w:val="1034"/>
        </w:trPr>
        <w:tc>
          <w:tcPr>
            <w:tcW w:w="2307" w:type="dxa"/>
          </w:tcPr>
          <w:p w14:paraId="1D236648" w14:textId="77777777" w:rsidR="00F86FD9" w:rsidRPr="000240C8" w:rsidRDefault="00F86FD9" w:rsidP="00CC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FD9">
              <w:rPr>
                <w:rFonts w:ascii="Arial" w:hAnsi="Arial" w:cs="Arial"/>
                <w:b/>
                <w:bCs/>
                <w:sz w:val="24"/>
                <w:szCs w:val="24"/>
              </w:rPr>
              <w:t>M.D.</w:t>
            </w:r>
          </w:p>
        </w:tc>
        <w:tc>
          <w:tcPr>
            <w:tcW w:w="5127" w:type="dxa"/>
          </w:tcPr>
          <w:p w14:paraId="72179765" w14:textId="77777777" w:rsidR="00F86FD9" w:rsidRDefault="0008539F" w:rsidP="00F86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Asyut</w:t>
            </w:r>
            <w:r w:rsidR="00F86FD9" w:rsidRPr="000240C8">
              <w:rPr>
                <w:rFonts w:ascii="Arial" w:hAnsi="Arial" w:cs="Arial"/>
                <w:sz w:val="24"/>
                <w:szCs w:val="24"/>
              </w:rPr>
              <w:t xml:space="preserve"> University, </w:t>
            </w:r>
          </w:p>
          <w:p w14:paraId="0E17E339" w14:textId="77777777" w:rsidR="00F86FD9" w:rsidRPr="000240C8" w:rsidRDefault="0008539F" w:rsidP="00CC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Asyut</w:t>
            </w:r>
            <w:r w:rsidR="00F86FD9" w:rsidRPr="000240C8">
              <w:rPr>
                <w:rFonts w:ascii="Arial" w:hAnsi="Arial" w:cs="Arial"/>
                <w:sz w:val="24"/>
                <w:szCs w:val="24"/>
              </w:rPr>
              <w:t>, Egypt.</w:t>
            </w:r>
          </w:p>
        </w:tc>
        <w:tc>
          <w:tcPr>
            <w:tcW w:w="2289" w:type="dxa"/>
          </w:tcPr>
          <w:p w14:paraId="4574B9FA" w14:textId="77777777" w:rsidR="00F86FD9" w:rsidRPr="000240C8" w:rsidRDefault="00F86FD9" w:rsidP="00CC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9/2004</w:t>
            </w:r>
          </w:p>
        </w:tc>
      </w:tr>
      <w:tr w:rsidR="00F86FD9" w:rsidRPr="000240C8" w14:paraId="2209F3B9" w14:textId="77777777" w:rsidTr="00CC339C">
        <w:trPr>
          <w:trHeight w:val="1034"/>
        </w:trPr>
        <w:tc>
          <w:tcPr>
            <w:tcW w:w="2307" w:type="dxa"/>
          </w:tcPr>
          <w:p w14:paraId="32E5FAC8" w14:textId="77777777" w:rsidR="00F86FD9" w:rsidRPr="00F86FD9" w:rsidRDefault="00F86FD9" w:rsidP="00CC33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FD9">
              <w:rPr>
                <w:rFonts w:ascii="Arial" w:hAnsi="Arial" w:cs="Arial"/>
                <w:b/>
                <w:bCs/>
                <w:sz w:val="24"/>
                <w:szCs w:val="24"/>
              </w:rPr>
              <w:t>M.Sc.</w:t>
            </w:r>
          </w:p>
        </w:tc>
        <w:tc>
          <w:tcPr>
            <w:tcW w:w="5127" w:type="dxa"/>
          </w:tcPr>
          <w:p w14:paraId="3BD28A7F" w14:textId="77777777" w:rsidR="00F86FD9" w:rsidRDefault="00A95B3C" w:rsidP="00F86FD9">
            <w:pPr>
              <w:rPr>
                <w:rFonts w:ascii="Arial" w:hAnsi="Arial" w:cs="Arial"/>
                <w:sz w:val="24"/>
                <w:szCs w:val="24"/>
              </w:rPr>
            </w:pPr>
            <w:r w:rsidRPr="00F86FD9">
              <w:rPr>
                <w:rFonts w:ascii="Arial" w:hAnsi="Arial" w:cs="Arial"/>
                <w:sz w:val="24"/>
                <w:szCs w:val="24"/>
              </w:rPr>
              <w:t xml:space="preserve">Master of science in Ophthalmology, with a thesis entitled "Cystic lesions of the orbit in children".  </w:t>
            </w:r>
            <w:r w:rsidR="0008539F">
              <w:rPr>
                <w:rFonts w:ascii="Arial" w:hAnsi="Arial" w:cs="Arial"/>
                <w:sz w:val="24"/>
                <w:szCs w:val="24"/>
              </w:rPr>
              <w:t>Asyut</w:t>
            </w:r>
            <w:r w:rsidRPr="00F86FD9">
              <w:rPr>
                <w:rFonts w:ascii="Arial" w:hAnsi="Arial" w:cs="Arial"/>
                <w:sz w:val="24"/>
                <w:szCs w:val="24"/>
              </w:rPr>
              <w:t xml:space="preserve"> University, Egypt.</w:t>
            </w:r>
          </w:p>
          <w:p w14:paraId="1717FAB0" w14:textId="77777777" w:rsidR="00756B20" w:rsidRPr="000240C8" w:rsidRDefault="00756B20" w:rsidP="00F86F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</w:tcPr>
          <w:p w14:paraId="0DF8EF88" w14:textId="77777777" w:rsidR="00F86FD9" w:rsidRDefault="00A95B3C" w:rsidP="00A95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</w:t>
            </w:r>
            <w:r w:rsidRPr="00F86FD9">
              <w:rPr>
                <w:rFonts w:ascii="Arial" w:hAnsi="Arial" w:cs="Arial"/>
                <w:sz w:val="24"/>
                <w:szCs w:val="24"/>
              </w:rPr>
              <w:t>2010.</w:t>
            </w:r>
          </w:p>
        </w:tc>
      </w:tr>
      <w:tr w:rsidR="00756B20" w:rsidRPr="000240C8" w14:paraId="1B3E5861" w14:textId="77777777" w:rsidTr="00CC339C">
        <w:trPr>
          <w:trHeight w:val="1034"/>
        </w:trPr>
        <w:tc>
          <w:tcPr>
            <w:tcW w:w="2307" w:type="dxa"/>
          </w:tcPr>
          <w:p w14:paraId="72D7C656" w14:textId="77777777" w:rsidR="00756B20" w:rsidRPr="00F86FD9" w:rsidRDefault="00756B20" w:rsidP="00CC33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5127" w:type="dxa"/>
          </w:tcPr>
          <w:p w14:paraId="5AE0D20B" w14:textId="77777777" w:rsidR="00756B20" w:rsidRPr="00F86FD9" w:rsidRDefault="00756B20" w:rsidP="00F86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Doctor of Philosophy degree in Ophthalmology, with a thesis entitled "Posterior subt6enon versus intravitreal triamcinolone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acetonide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injection for treatment of macular edema"</w:t>
            </w:r>
          </w:p>
        </w:tc>
        <w:tc>
          <w:tcPr>
            <w:tcW w:w="2289" w:type="dxa"/>
          </w:tcPr>
          <w:p w14:paraId="7DE6D31F" w14:textId="77777777" w:rsidR="00756B20" w:rsidRDefault="0008539F" w:rsidP="00A95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12/2016</w:t>
            </w:r>
          </w:p>
        </w:tc>
      </w:tr>
    </w:tbl>
    <w:p w14:paraId="41D14E7D" w14:textId="77777777" w:rsidR="00F86FD9" w:rsidRPr="00F86FD9" w:rsidRDefault="00F86FD9" w:rsidP="00F86FD9"/>
    <w:p w14:paraId="15BCF5AB" w14:textId="77777777" w:rsidR="00F86FD9" w:rsidRPr="00F86FD9" w:rsidRDefault="00F86FD9" w:rsidP="00F86FD9"/>
    <w:p w14:paraId="0D2955F3" w14:textId="77777777" w:rsidR="00B76CAC" w:rsidRPr="00890DE6" w:rsidRDefault="00B76CAC" w:rsidP="00B76CAC">
      <w:pPr>
        <w:pStyle w:val="Heading1"/>
        <w:rPr>
          <w:rFonts w:ascii="Arial" w:hAnsi="Arial" w:cs="Arial"/>
          <w:snapToGrid w:val="0"/>
          <w:color w:val="auto"/>
          <w:sz w:val="24"/>
          <w:szCs w:val="24"/>
        </w:rPr>
      </w:pPr>
      <w:r w:rsidRPr="00890DE6">
        <w:rPr>
          <w:rFonts w:ascii="Arial" w:hAnsi="Arial" w:cs="Arial"/>
          <w:snapToGrid w:val="0"/>
          <w:color w:val="auto"/>
          <w:sz w:val="24"/>
          <w:szCs w:val="24"/>
        </w:rPr>
        <w:t>BIBLIOGRAPHY:</w:t>
      </w:r>
    </w:p>
    <w:p w14:paraId="05D300EE" w14:textId="77777777" w:rsidR="00B76CAC" w:rsidRPr="00CB6FA7" w:rsidRDefault="00B76CAC" w:rsidP="00B76CAC"/>
    <w:p w14:paraId="0AD7600A" w14:textId="77777777" w:rsidR="00600D2F" w:rsidRPr="0008539F" w:rsidRDefault="00600D2F" w:rsidP="0008539F">
      <w:pPr>
        <w:numPr>
          <w:ilvl w:val="0"/>
          <w:numId w:val="7"/>
        </w:numPr>
        <w:jc w:val="lowKashida"/>
        <w:rPr>
          <w:rFonts w:ascii="Arial" w:hAnsi="Arial" w:cs="Arial"/>
          <w:bCs/>
          <w:noProof/>
          <w:sz w:val="24"/>
          <w:szCs w:val="24"/>
          <w:lang w:val="en-GB" w:eastAsia="ar-SA"/>
        </w:rPr>
      </w:pPr>
      <w:r w:rsidRPr="0008539F">
        <w:rPr>
          <w:rFonts w:ascii="Arial" w:hAnsi="Arial" w:cs="Arial"/>
          <w:bCs/>
          <w:noProof/>
          <w:sz w:val="24"/>
          <w:szCs w:val="24"/>
          <w:lang w:val="en-GB" w:eastAsia="ar-SA"/>
        </w:rPr>
        <w:t>C</w:t>
      </w:r>
      <w:r w:rsidR="0008539F" w:rsidRPr="0008539F">
        <w:rPr>
          <w:rFonts w:ascii="Arial" w:hAnsi="Arial" w:cs="Arial"/>
          <w:bCs/>
          <w:noProof/>
          <w:sz w:val="24"/>
          <w:szCs w:val="24"/>
          <w:lang w:val="en-GB" w:eastAsia="ar-SA"/>
        </w:rPr>
        <w:t>linical pathologic correlation</w:t>
      </w:r>
      <w:r w:rsidRPr="0008539F">
        <w:rPr>
          <w:rFonts w:ascii="Arial" w:hAnsi="Arial" w:cs="Arial"/>
          <w:bCs/>
          <w:noProof/>
          <w:sz w:val="24"/>
          <w:szCs w:val="24"/>
          <w:lang w:val="en-GB" w:eastAsia="ar-SA"/>
        </w:rPr>
        <w:t xml:space="preserve"> </w:t>
      </w:r>
      <w:r w:rsidR="0008539F" w:rsidRPr="0008539F">
        <w:rPr>
          <w:rFonts w:ascii="Arial" w:hAnsi="Arial" w:cs="Arial"/>
          <w:bCs/>
          <w:noProof/>
          <w:sz w:val="24"/>
          <w:szCs w:val="24"/>
          <w:lang w:val="en-GB" w:eastAsia="ar-SA"/>
        </w:rPr>
        <w:t>of Sarcoidosis- associated multifocal chorioretinitis in an elderly patient</w:t>
      </w:r>
      <w:r w:rsidRPr="0008539F">
        <w:rPr>
          <w:rFonts w:ascii="Arial" w:hAnsi="Arial" w:cs="Arial"/>
          <w:bCs/>
          <w:noProof/>
          <w:sz w:val="24"/>
          <w:szCs w:val="24"/>
          <w:lang w:val="en-GB" w:eastAsia="ar-SA"/>
        </w:rPr>
        <w:t>.</w:t>
      </w:r>
      <w:r w:rsidR="0008539F">
        <w:rPr>
          <w:rFonts w:ascii="Arial" w:hAnsi="Arial" w:cs="Arial"/>
          <w:bCs/>
          <w:noProof/>
          <w:sz w:val="24"/>
          <w:szCs w:val="24"/>
          <w:lang w:val="en-GB" w:eastAsia="ar-SA"/>
        </w:rPr>
        <w:t xml:space="preserve"> </w:t>
      </w:r>
      <w:r w:rsidRPr="0008539F">
        <w:rPr>
          <w:rFonts w:ascii="Arial" w:hAnsi="Arial" w:cs="Arial"/>
          <w:bCs/>
          <w:noProof/>
          <w:sz w:val="24"/>
          <w:szCs w:val="24"/>
          <w:lang w:val="en-GB" w:eastAsia="ar-SA"/>
        </w:rPr>
        <w:t>MGA Saleh, JL O'Donnell, RP Davis, D Wilson, P Lin</w:t>
      </w:r>
      <w:r w:rsidR="0008539F" w:rsidRPr="0008539F">
        <w:rPr>
          <w:rFonts w:ascii="Arial" w:hAnsi="Arial" w:cs="Arial"/>
          <w:bCs/>
          <w:noProof/>
          <w:sz w:val="24"/>
          <w:szCs w:val="24"/>
          <w:lang w:val="en-GB" w:eastAsia="ar-SA"/>
        </w:rPr>
        <w:t>.</w:t>
      </w:r>
      <w:r w:rsidR="0008539F" w:rsidRPr="0008539F">
        <w:rPr>
          <w:rFonts w:ascii="Arial" w:hAnsi="Arial" w:cs="Arial"/>
          <w:color w:val="777777"/>
          <w:shd w:val="clear" w:color="auto" w:fill="FFFFFF"/>
        </w:rPr>
        <w:t xml:space="preserve"> </w:t>
      </w:r>
      <w:r w:rsidR="0008539F" w:rsidRPr="0008539F">
        <w:rPr>
          <w:rFonts w:ascii="Arial" w:hAnsi="Arial" w:cs="Arial"/>
          <w:bCs/>
          <w:noProof/>
          <w:sz w:val="24"/>
          <w:szCs w:val="24"/>
          <w:lang w:val="en-GB" w:eastAsia="ar-SA"/>
        </w:rPr>
        <w:t>Retinal Cases and Brief Reports</w:t>
      </w:r>
    </w:p>
    <w:p w14:paraId="038C0E3E" w14:textId="77777777" w:rsidR="0008539F" w:rsidRPr="0008539F" w:rsidRDefault="0008539F" w:rsidP="0008539F">
      <w:pPr>
        <w:numPr>
          <w:ilvl w:val="0"/>
          <w:numId w:val="7"/>
        </w:numPr>
        <w:jc w:val="lowKashida"/>
        <w:rPr>
          <w:rFonts w:ascii="Arial" w:hAnsi="Arial" w:cs="Arial"/>
          <w:bCs/>
          <w:noProof/>
          <w:sz w:val="24"/>
          <w:szCs w:val="24"/>
          <w:lang w:val="en-GB" w:eastAsia="ar-SA"/>
        </w:rPr>
      </w:pPr>
      <w:r w:rsidRPr="0008539F">
        <w:rPr>
          <w:rFonts w:ascii="Arial" w:hAnsi="Arial" w:cs="Arial"/>
          <w:bCs/>
          <w:noProof/>
          <w:sz w:val="24"/>
          <w:szCs w:val="24"/>
          <w:lang w:val="en-GB" w:eastAsia="ar-SA"/>
        </w:rPr>
        <w:t>Ultra-Wide-Field Fundus Autofluorescence and Spectral-Domain Optical Coherence Tomography Findings in Syphilitic Outer Retinitis.</w:t>
      </w:r>
      <w:r>
        <w:rPr>
          <w:rFonts w:ascii="Arial" w:hAnsi="Arial" w:cs="Arial"/>
          <w:bCs/>
          <w:noProof/>
          <w:sz w:val="24"/>
          <w:szCs w:val="24"/>
          <w:lang w:val="en-GB" w:eastAsia="ar-SA"/>
        </w:rPr>
        <w:t xml:space="preserve"> </w:t>
      </w:r>
      <w:r w:rsidRPr="0008539F">
        <w:rPr>
          <w:rFonts w:ascii="Arial" w:hAnsi="Arial" w:cs="Arial"/>
          <w:bCs/>
          <w:noProof/>
          <w:sz w:val="24"/>
          <w:szCs w:val="24"/>
          <w:lang w:val="en-GB" w:eastAsia="ar-SA"/>
        </w:rPr>
        <w:t>MGA Saleh, JP Campbell, P Yang, P Lin</w:t>
      </w:r>
      <w:r>
        <w:rPr>
          <w:rFonts w:ascii="Arial" w:hAnsi="Arial" w:cs="Arial"/>
          <w:bCs/>
          <w:noProof/>
          <w:sz w:val="24"/>
          <w:szCs w:val="24"/>
          <w:lang w:val="en-GB" w:eastAsia="ar-SA"/>
        </w:rPr>
        <w:t>.</w:t>
      </w:r>
      <w:r w:rsidRPr="0008539F">
        <w:rPr>
          <w:rFonts w:ascii="Arial" w:hAnsi="Arial" w:cs="Arial"/>
          <w:color w:val="777777"/>
          <w:shd w:val="clear" w:color="auto" w:fill="FFFFFF"/>
        </w:rPr>
        <w:t xml:space="preserve"> </w:t>
      </w:r>
      <w:r w:rsidRPr="0008539F">
        <w:rPr>
          <w:rFonts w:ascii="Arial" w:hAnsi="Arial" w:cs="Arial"/>
          <w:bCs/>
          <w:noProof/>
          <w:sz w:val="24"/>
          <w:szCs w:val="24"/>
          <w:lang w:val="en-GB" w:eastAsia="ar-SA"/>
        </w:rPr>
        <w:t>Ophthalmic Surgery, Lasers and Imaging Retina 48 (3), 208-215</w:t>
      </w:r>
      <w:r>
        <w:rPr>
          <w:rFonts w:ascii="Arial" w:hAnsi="Arial" w:cs="Arial"/>
          <w:bCs/>
          <w:noProof/>
          <w:sz w:val="24"/>
          <w:szCs w:val="24"/>
          <w:lang w:val="en-GB" w:eastAsia="ar-SA"/>
        </w:rPr>
        <w:t>.</w:t>
      </w:r>
    </w:p>
    <w:p w14:paraId="2F0B1340" w14:textId="77777777" w:rsidR="009B76E2" w:rsidRDefault="0008539F" w:rsidP="0008539F">
      <w:pPr>
        <w:numPr>
          <w:ilvl w:val="0"/>
          <w:numId w:val="7"/>
        </w:numPr>
        <w:jc w:val="lowKashida"/>
        <w:rPr>
          <w:rFonts w:ascii="Arial" w:hAnsi="Arial" w:cs="Arial"/>
          <w:bCs/>
          <w:noProof/>
          <w:sz w:val="24"/>
          <w:szCs w:val="24"/>
          <w:lang w:val="en-GB"/>
        </w:rPr>
      </w:pPr>
      <w:r w:rsidRPr="0008539F">
        <w:rPr>
          <w:rFonts w:ascii="Arial" w:hAnsi="Arial" w:cs="Arial"/>
          <w:bCs/>
          <w:noProof/>
          <w:sz w:val="24"/>
          <w:szCs w:val="24"/>
          <w:lang w:val="en-GB"/>
        </w:rPr>
        <w:t>Macular retinal vascular flow characteristics in birdshot chorioretinopathy using optical coherence tomography angiography. M Saleh, L Liu, Y Jia, D Huang, JT Rosenbaum, EB Suhler, P Lin.Investigative Ophthalmology &amp; Visual Science 57 (12), 5471-5471</w:t>
      </w:r>
    </w:p>
    <w:p w14:paraId="56EE56F7" w14:textId="77777777" w:rsidR="0008539F" w:rsidRDefault="0008539F" w:rsidP="0008539F">
      <w:pPr>
        <w:numPr>
          <w:ilvl w:val="0"/>
          <w:numId w:val="7"/>
        </w:numPr>
        <w:jc w:val="lowKashida"/>
        <w:rPr>
          <w:rFonts w:ascii="Arial" w:hAnsi="Arial" w:cs="Arial"/>
          <w:bCs/>
          <w:noProof/>
          <w:sz w:val="24"/>
          <w:szCs w:val="24"/>
          <w:lang w:val="en-GB"/>
        </w:rPr>
      </w:pPr>
      <w:r w:rsidRPr="0008539F">
        <w:rPr>
          <w:rFonts w:ascii="Arial" w:hAnsi="Arial" w:cs="Arial"/>
          <w:bCs/>
          <w:noProof/>
          <w:sz w:val="24"/>
          <w:szCs w:val="24"/>
          <w:lang w:val="en-GB"/>
        </w:rPr>
        <w:t>Treatment of Epithelial Downgrowth Masquerading as Unilateral Hypopyon Uveitis in a HLA− B27+ Individual MGA Saleh, M Parikh, P Lin</w:t>
      </w:r>
      <w:r w:rsidR="00E143EB">
        <w:rPr>
          <w:rFonts w:ascii="Arial" w:hAnsi="Arial" w:cs="Arial"/>
          <w:bCs/>
          <w:noProof/>
          <w:sz w:val="24"/>
          <w:szCs w:val="24"/>
          <w:lang w:val="en-GB"/>
        </w:rPr>
        <w:t>.</w:t>
      </w:r>
      <w:r>
        <w:rPr>
          <w:rFonts w:ascii="Arial" w:hAnsi="Arial" w:cs="Arial"/>
          <w:bCs/>
          <w:noProof/>
          <w:sz w:val="24"/>
          <w:szCs w:val="24"/>
          <w:lang w:val="en-GB"/>
        </w:rPr>
        <w:t xml:space="preserve"> </w:t>
      </w:r>
      <w:r w:rsidRPr="0008539F">
        <w:rPr>
          <w:rFonts w:ascii="Arial" w:hAnsi="Arial" w:cs="Arial"/>
          <w:bCs/>
          <w:noProof/>
          <w:sz w:val="24"/>
          <w:szCs w:val="24"/>
          <w:lang w:val="en-GB"/>
        </w:rPr>
        <w:t>Ocular immunology and inflammation, 1-3</w:t>
      </w:r>
      <w:r>
        <w:rPr>
          <w:rFonts w:ascii="Arial" w:hAnsi="Arial" w:cs="Arial"/>
          <w:bCs/>
          <w:noProof/>
          <w:sz w:val="24"/>
          <w:szCs w:val="24"/>
          <w:lang w:val="en-GB"/>
        </w:rPr>
        <w:t>.</w:t>
      </w:r>
    </w:p>
    <w:p w14:paraId="108B1DF8" w14:textId="77777777" w:rsidR="00B26248" w:rsidRDefault="00B26248" w:rsidP="00B26248">
      <w:pPr>
        <w:numPr>
          <w:ilvl w:val="0"/>
          <w:numId w:val="7"/>
        </w:numPr>
        <w:jc w:val="lowKashida"/>
        <w:rPr>
          <w:rFonts w:ascii="Arial" w:hAnsi="Arial" w:cs="Arial"/>
          <w:bCs/>
          <w:noProof/>
          <w:sz w:val="24"/>
          <w:szCs w:val="24"/>
          <w:lang w:val="en-GB"/>
        </w:rPr>
      </w:pPr>
      <w:r w:rsidRPr="00B26248">
        <w:rPr>
          <w:rFonts w:ascii="Arial" w:hAnsi="Arial" w:cs="Arial"/>
          <w:bCs/>
          <w:noProof/>
          <w:sz w:val="24"/>
          <w:szCs w:val="24"/>
          <w:lang w:val="en-GB"/>
        </w:rPr>
        <w:t>The gut microbiome in advanced age-related macular degeneration</w:t>
      </w:r>
      <w:r w:rsidRPr="00B26248">
        <w:rPr>
          <w:rFonts w:ascii="Arial" w:hAnsi="Arial" w:cs="Arial"/>
          <w:bCs/>
          <w:noProof/>
          <w:sz w:val="24"/>
          <w:szCs w:val="24"/>
          <w:rtl/>
          <w:lang w:val="en-GB"/>
        </w:rPr>
        <w:t>‏</w:t>
      </w:r>
      <w:r>
        <w:rPr>
          <w:rFonts w:ascii="Arial" w:hAnsi="Arial" w:cs="Arial"/>
          <w:bCs/>
          <w:noProof/>
          <w:sz w:val="24"/>
          <w:szCs w:val="24"/>
          <w:lang w:val="en-GB"/>
        </w:rPr>
        <w:t>.</w:t>
      </w:r>
      <w:r w:rsidRPr="00B26248">
        <w:rPr>
          <w:rFonts w:ascii="Arial" w:hAnsi="Arial" w:cs="Arial"/>
          <w:bCs/>
          <w:noProof/>
          <w:sz w:val="24"/>
          <w:szCs w:val="24"/>
          <w:lang w:val="en-GB"/>
        </w:rPr>
        <w:t xml:space="preserve">Lee Kiang, Scott McClintic, Mohamed Saleh, Christina Metea, Kevin Mitio, Mark Asquith, Tammy M Martin, Michael L Klein, Lisa Karstens, Phoebe Lin. </w:t>
      </w:r>
      <w:r w:rsidR="00E143EB">
        <w:rPr>
          <w:rFonts w:ascii="Arial" w:hAnsi="Arial" w:cs="Arial"/>
          <w:bCs/>
          <w:noProof/>
          <w:sz w:val="24"/>
          <w:szCs w:val="24"/>
          <w:lang w:val="en-GB"/>
        </w:rPr>
        <w:t>I</w:t>
      </w:r>
      <w:r w:rsidRPr="00B26248">
        <w:rPr>
          <w:rFonts w:ascii="Arial" w:hAnsi="Arial" w:cs="Arial"/>
          <w:bCs/>
          <w:noProof/>
          <w:sz w:val="24"/>
          <w:szCs w:val="24"/>
          <w:lang w:val="en-GB"/>
        </w:rPr>
        <w:t>nvestigative Ophthalmology &amp; Visual Science 58 (8), 5739-5739</w:t>
      </w:r>
      <w:r>
        <w:rPr>
          <w:rFonts w:ascii="Arial" w:hAnsi="Arial" w:cs="Arial"/>
          <w:bCs/>
          <w:noProof/>
          <w:sz w:val="24"/>
          <w:szCs w:val="24"/>
          <w:lang w:val="en-GB"/>
        </w:rPr>
        <w:t>.</w:t>
      </w:r>
    </w:p>
    <w:p w14:paraId="44097D93" w14:textId="77777777" w:rsidR="00DA6724" w:rsidRDefault="00E143EB" w:rsidP="002B5466">
      <w:pPr>
        <w:numPr>
          <w:ilvl w:val="0"/>
          <w:numId w:val="7"/>
        </w:numPr>
        <w:jc w:val="lowKashida"/>
        <w:rPr>
          <w:rFonts w:ascii="Arial" w:hAnsi="Arial" w:cs="Arial"/>
          <w:bCs/>
          <w:noProof/>
          <w:sz w:val="24"/>
          <w:szCs w:val="24"/>
          <w:lang w:val="en-GB"/>
        </w:rPr>
      </w:pPr>
      <w:r w:rsidRPr="00DA6724">
        <w:rPr>
          <w:rFonts w:ascii="Arial" w:hAnsi="Arial" w:cs="Arial"/>
          <w:bCs/>
          <w:noProof/>
          <w:sz w:val="24"/>
          <w:szCs w:val="24"/>
          <w:lang w:val="en-GB"/>
        </w:rPr>
        <w:t>Posterior subtenon versus intravitreal triamcinolone acetonide injection for the treatment of diabetic macular edema</w:t>
      </w:r>
      <w:r w:rsidRPr="00DA6724">
        <w:rPr>
          <w:rFonts w:ascii="Arial" w:hAnsi="Arial" w:cs="Arial"/>
          <w:bCs/>
          <w:noProof/>
          <w:sz w:val="24"/>
          <w:szCs w:val="24"/>
        </w:rPr>
        <w:t>, MGA Saleh, MT Abdelmoneim, HL Fahmy, AN Riad, P Lin</w:t>
      </w:r>
      <w:r w:rsidRPr="00DA6724">
        <w:rPr>
          <w:rFonts w:ascii="Arial" w:hAnsi="Arial" w:cs="Arial"/>
          <w:bCs/>
          <w:noProof/>
          <w:sz w:val="24"/>
          <w:szCs w:val="24"/>
          <w:rtl/>
          <w:lang w:val="en-GB"/>
        </w:rPr>
        <w:t>‏</w:t>
      </w:r>
      <w:r w:rsidRPr="00DA6724">
        <w:rPr>
          <w:rFonts w:ascii="Arial" w:hAnsi="Arial" w:cs="Arial"/>
          <w:bCs/>
          <w:noProof/>
          <w:sz w:val="24"/>
          <w:szCs w:val="24"/>
        </w:rPr>
        <w:t xml:space="preserve"> , Journal of Current Medical Research and Practice 2 (2), 141.</w:t>
      </w:r>
    </w:p>
    <w:p w14:paraId="3B233902" w14:textId="77777777" w:rsidR="00B76CAC" w:rsidRPr="00DA6724" w:rsidRDefault="002B5466" w:rsidP="00DA6724">
      <w:pPr>
        <w:numPr>
          <w:ilvl w:val="0"/>
          <w:numId w:val="7"/>
        </w:numPr>
        <w:jc w:val="lowKashida"/>
        <w:rPr>
          <w:rFonts w:ascii="Arial" w:hAnsi="Arial" w:cs="Arial"/>
          <w:bCs/>
          <w:noProof/>
          <w:sz w:val="24"/>
          <w:szCs w:val="24"/>
          <w:lang w:val="en-GB"/>
        </w:rPr>
      </w:pPr>
      <w:r w:rsidRPr="00DA6724">
        <w:rPr>
          <w:rFonts w:ascii="Arial" w:hAnsi="Arial" w:cs="Arial"/>
          <w:bCs/>
          <w:noProof/>
          <w:sz w:val="24"/>
          <w:szCs w:val="24"/>
          <w:lang w:val="en-GB"/>
        </w:rPr>
        <w:t>Outcomes of pars plana vitrectomy for macular hole in patients with uveitis</w:t>
      </w:r>
      <w:r w:rsidR="00DA6724">
        <w:rPr>
          <w:rFonts w:ascii="Arial" w:hAnsi="Arial" w:cs="Arial"/>
          <w:bCs/>
          <w:noProof/>
          <w:sz w:val="24"/>
          <w:szCs w:val="24"/>
          <w:lang w:val="en-GB"/>
        </w:rPr>
        <w:t xml:space="preserve">. </w:t>
      </w:r>
      <w:r w:rsidR="00DA6724" w:rsidRPr="00DA6724">
        <w:rPr>
          <w:rFonts w:ascii="Arial" w:hAnsi="Arial" w:cs="Arial"/>
          <w:bCs/>
          <w:noProof/>
          <w:sz w:val="24"/>
          <w:szCs w:val="24"/>
        </w:rPr>
        <w:t>Natalia F Callaway, Marco A Gonzalez, Yoshihiro Yonekawa, Lisa J Faia, Efrem D Mandelcorn, Rahul N Khurana, Mohamed GA Saleh</w:t>
      </w:r>
      <w:r w:rsidR="00DA6724">
        <w:rPr>
          <w:rFonts w:ascii="Arial" w:hAnsi="Arial" w:cs="Arial"/>
          <w:bCs/>
          <w:noProof/>
          <w:sz w:val="24"/>
          <w:szCs w:val="24"/>
          <w:lang w:val="en-GB"/>
        </w:rPr>
        <w:t xml:space="preserve">, </w:t>
      </w:r>
      <w:r w:rsidR="00DA6724" w:rsidRPr="00DA6724">
        <w:rPr>
          <w:rFonts w:ascii="Arial" w:hAnsi="Arial" w:cs="Arial"/>
          <w:bCs/>
          <w:noProof/>
          <w:sz w:val="24"/>
          <w:szCs w:val="24"/>
          <w:lang w:val="en-GB"/>
        </w:rPr>
        <w:t>Phoebe Lin, Lucia Sobrin, Thomas A Albini</w:t>
      </w:r>
      <w:r w:rsidR="00DA6724">
        <w:rPr>
          <w:rFonts w:ascii="Arial" w:hAnsi="Arial" w:cs="Arial"/>
          <w:bCs/>
          <w:noProof/>
          <w:sz w:val="24"/>
          <w:szCs w:val="24"/>
          <w:lang w:val="en-GB"/>
        </w:rPr>
        <w:t>.</w:t>
      </w:r>
      <w:r w:rsidR="00DA6724" w:rsidRPr="00DA672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A6724" w:rsidRPr="00DA6724">
        <w:rPr>
          <w:rFonts w:ascii="Arial" w:hAnsi="Arial" w:cs="Arial"/>
          <w:bCs/>
          <w:noProof/>
          <w:sz w:val="24"/>
          <w:szCs w:val="24"/>
          <w:lang w:val="en-GB"/>
        </w:rPr>
        <w:t>Retina (Philadelphia, Pa</w:t>
      </w:r>
      <w:r w:rsidR="00DA6724">
        <w:rPr>
          <w:rFonts w:ascii="Arial" w:hAnsi="Arial" w:cs="Arial"/>
          <w:bCs/>
          <w:noProof/>
          <w:sz w:val="24"/>
          <w:szCs w:val="24"/>
          <w:lang w:val="en-GB"/>
        </w:rPr>
        <w:t>).</w:t>
      </w:r>
    </w:p>
    <w:p w14:paraId="514EDBF1" w14:textId="77777777" w:rsidR="00DA6724" w:rsidRDefault="00DA6724" w:rsidP="00B76CAC">
      <w:pPr>
        <w:pStyle w:val="Heading1"/>
        <w:rPr>
          <w:rFonts w:ascii="Arial" w:hAnsi="Arial" w:cs="Arial"/>
          <w:snapToGrid w:val="0"/>
          <w:color w:val="auto"/>
          <w:sz w:val="24"/>
          <w:szCs w:val="24"/>
        </w:rPr>
      </w:pPr>
    </w:p>
    <w:p w14:paraId="59587AB3" w14:textId="77777777" w:rsidR="00B76CAC" w:rsidRDefault="00B76CAC" w:rsidP="00B76CAC">
      <w:pPr>
        <w:pStyle w:val="Heading1"/>
        <w:rPr>
          <w:rFonts w:ascii="Arial" w:hAnsi="Arial" w:cs="Arial"/>
          <w:snapToGrid w:val="0"/>
          <w:color w:val="auto"/>
          <w:sz w:val="24"/>
          <w:szCs w:val="24"/>
        </w:rPr>
      </w:pPr>
      <w:r w:rsidRPr="004E0C5A">
        <w:rPr>
          <w:rFonts w:ascii="Arial" w:hAnsi="Arial" w:cs="Arial"/>
          <w:snapToGrid w:val="0"/>
          <w:color w:val="auto"/>
          <w:sz w:val="24"/>
          <w:szCs w:val="24"/>
        </w:rPr>
        <w:t>HONORS AND AWARDS:</w:t>
      </w:r>
      <w:r w:rsidRPr="004E0C5A">
        <w:rPr>
          <w:rFonts w:ascii="Arial" w:hAnsi="Arial" w:cs="Arial"/>
          <w:snapToGrid w:val="0"/>
          <w:color w:val="auto"/>
          <w:sz w:val="24"/>
          <w:szCs w:val="24"/>
        </w:rPr>
        <w:tab/>
      </w:r>
    </w:p>
    <w:p w14:paraId="3268102D" w14:textId="77777777" w:rsidR="00B76CAC" w:rsidRPr="00E52396" w:rsidRDefault="00B76CAC" w:rsidP="009B76E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52396">
        <w:rPr>
          <w:rFonts w:ascii="Arial" w:hAnsi="Arial" w:cs="Arial"/>
          <w:b/>
          <w:sz w:val="24"/>
          <w:szCs w:val="24"/>
        </w:rPr>
        <w:t>M.D. (M.B.B.Ch.)</w:t>
      </w:r>
      <w:r>
        <w:rPr>
          <w:rFonts w:ascii="Arial" w:hAnsi="Arial" w:cs="Arial"/>
          <w:b/>
          <w:sz w:val="24"/>
          <w:szCs w:val="24"/>
        </w:rPr>
        <w:t xml:space="preserve"> With H</w:t>
      </w:r>
      <w:r w:rsidRPr="00E52396">
        <w:rPr>
          <w:rFonts w:ascii="Arial" w:hAnsi="Arial" w:cs="Arial"/>
          <w:b/>
          <w:sz w:val="24"/>
          <w:szCs w:val="24"/>
        </w:rPr>
        <w:t xml:space="preserve">onors </w:t>
      </w:r>
      <w:r>
        <w:rPr>
          <w:rFonts w:ascii="Arial" w:hAnsi="Arial" w:cs="Arial"/>
          <w:b/>
          <w:sz w:val="24"/>
          <w:szCs w:val="24"/>
        </w:rPr>
        <w:t>(200</w:t>
      </w:r>
      <w:r w:rsidR="009B76E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)</w:t>
      </w:r>
    </w:p>
    <w:p w14:paraId="5D415E72" w14:textId="77777777" w:rsidR="00B76CAC" w:rsidRPr="000240C8" w:rsidRDefault="0008539F" w:rsidP="00B76CAC">
      <w:pPr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Asyut</w:t>
      </w:r>
      <w:r w:rsidR="00CD33D0">
        <w:rPr>
          <w:rFonts w:ascii="Arial" w:hAnsi="Arial" w:cs="Arial"/>
          <w:sz w:val="24"/>
          <w:szCs w:val="24"/>
        </w:rPr>
        <w:t xml:space="preserve"> </w:t>
      </w:r>
      <w:r w:rsidR="00B76CAC" w:rsidRPr="000240C8">
        <w:rPr>
          <w:rFonts w:ascii="Arial" w:hAnsi="Arial" w:cs="Arial"/>
          <w:sz w:val="24"/>
          <w:szCs w:val="24"/>
        </w:rPr>
        <w:t xml:space="preserve">University, </w:t>
      </w:r>
      <w:r w:rsidR="00B76CAC">
        <w:rPr>
          <w:rFonts w:ascii="Arial" w:hAnsi="Arial" w:cs="Arial"/>
          <w:sz w:val="24"/>
          <w:szCs w:val="24"/>
        </w:rPr>
        <w:t xml:space="preserve">School of Medicine, </w:t>
      </w:r>
      <w:r>
        <w:rPr>
          <w:rFonts w:ascii="Arial" w:hAnsi="Arial" w:cs="Arial"/>
          <w:sz w:val="24"/>
          <w:szCs w:val="24"/>
        </w:rPr>
        <w:t>Asyut</w:t>
      </w:r>
      <w:r w:rsidR="00B76CAC" w:rsidRPr="000240C8">
        <w:rPr>
          <w:rFonts w:ascii="Arial" w:hAnsi="Arial" w:cs="Arial"/>
          <w:sz w:val="24"/>
          <w:szCs w:val="24"/>
        </w:rPr>
        <w:t>, Egypt</w:t>
      </w:r>
    </w:p>
    <w:p w14:paraId="2FD11BEC" w14:textId="77777777" w:rsidR="00B76CAC" w:rsidRDefault="00B76CAC" w:rsidP="009B76E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6FA7">
        <w:rPr>
          <w:rFonts w:ascii="Arial" w:hAnsi="Arial" w:cs="Arial"/>
          <w:b/>
          <w:bCs/>
          <w:sz w:val="24"/>
          <w:szCs w:val="24"/>
        </w:rPr>
        <w:t xml:space="preserve">Abdel </w:t>
      </w:r>
      <w:proofErr w:type="spellStart"/>
      <w:r w:rsidRPr="00CB6FA7">
        <w:rPr>
          <w:rFonts w:ascii="Arial" w:hAnsi="Arial" w:cs="Arial"/>
          <w:b/>
          <w:bCs/>
          <w:sz w:val="24"/>
          <w:szCs w:val="24"/>
        </w:rPr>
        <w:t>Monem</w:t>
      </w:r>
      <w:proofErr w:type="spellEnd"/>
      <w:r w:rsidR="00CD33D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7">
        <w:rPr>
          <w:rFonts w:ascii="Arial" w:hAnsi="Arial" w:cs="Arial"/>
          <w:b/>
          <w:bCs/>
          <w:sz w:val="24"/>
          <w:szCs w:val="24"/>
        </w:rPr>
        <w:t>Kamel</w:t>
      </w:r>
      <w:proofErr w:type="spellEnd"/>
      <w:r w:rsidRPr="00CB6FA7">
        <w:rPr>
          <w:rFonts w:ascii="Arial" w:hAnsi="Arial" w:cs="Arial"/>
          <w:b/>
          <w:sz w:val="24"/>
          <w:szCs w:val="24"/>
        </w:rPr>
        <w:t xml:space="preserve"> Distinction </w:t>
      </w:r>
      <w:r>
        <w:rPr>
          <w:rFonts w:ascii="Arial" w:hAnsi="Arial" w:cs="Arial"/>
          <w:b/>
          <w:sz w:val="24"/>
          <w:szCs w:val="24"/>
        </w:rPr>
        <w:t>A</w:t>
      </w:r>
      <w:r w:rsidRPr="00CB6FA7">
        <w:rPr>
          <w:rFonts w:ascii="Arial" w:hAnsi="Arial" w:cs="Arial"/>
          <w:b/>
          <w:sz w:val="24"/>
          <w:szCs w:val="24"/>
        </w:rPr>
        <w:t>ward</w:t>
      </w:r>
      <w:r>
        <w:rPr>
          <w:rFonts w:ascii="Arial" w:hAnsi="Arial" w:cs="Arial"/>
          <w:b/>
          <w:sz w:val="24"/>
          <w:szCs w:val="24"/>
        </w:rPr>
        <w:t xml:space="preserve"> (200</w:t>
      </w:r>
      <w:r w:rsidR="009B76E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)</w:t>
      </w:r>
    </w:p>
    <w:p w14:paraId="042904C7" w14:textId="77777777" w:rsidR="00B76CAC" w:rsidRPr="000240C8" w:rsidRDefault="00B76CAC" w:rsidP="00B76CAC">
      <w:pPr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0240C8">
        <w:rPr>
          <w:rFonts w:ascii="Arial" w:hAnsi="Arial" w:cs="Arial"/>
          <w:sz w:val="24"/>
          <w:szCs w:val="24"/>
        </w:rPr>
        <w:t xml:space="preserve">For ranking </w:t>
      </w:r>
      <w:r>
        <w:rPr>
          <w:rFonts w:ascii="Arial" w:hAnsi="Arial" w:cs="Arial"/>
          <w:sz w:val="24"/>
          <w:szCs w:val="24"/>
        </w:rPr>
        <w:t>the 2nd in medical school class of 2002</w:t>
      </w:r>
    </w:p>
    <w:p w14:paraId="34A90A2E" w14:textId="77777777" w:rsidR="00B76CAC" w:rsidRDefault="00B76CAC" w:rsidP="009B76E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CB6FA7">
        <w:rPr>
          <w:rFonts w:ascii="Arial" w:hAnsi="Arial" w:cs="Arial"/>
          <w:b/>
          <w:bCs/>
          <w:sz w:val="24"/>
          <w:szCs w:val="24"/>
        </w:rPr>
        <w:t>Kandeel's</w:t>
      </w:r>
      <w:proofErr w:type="spellEnd"/>
      <w:r w:rsidR="00E143EB">
        <w:rPr>
          <w:rFonts w:ascii="Arial" w:hAnsi="Arial" w:cs="Arial"/>
          <w:b/>
          <w:iCs/>
          <w:sz w:val="24"/>
          <w:szCs w:val="24"/>
        </w:rPr>
        <w:t xml:space="preserve"> </w:t>
      </w:r>
      <w:r w:rsidRPr="00CB6FA7">
        <w:rPr>
          <w:rFonts w:ascii="Arial" w:hAnsi="Arial" w:cs="Arial"/>
          <w:b/>
          <w:iCs/>
          <w:sz w:val="24"/>
          <w:szCs w:val="24"/>
        </w:rPr>
        <w:t>Distinction Award In Medicine</w:t>
      </w:r>
      <w:r>
        <w:rPr>
          <w:rFonts w:ascii="Arial" w:hAnsi="Arial" w:cs="Arial"/>
          <w:b/>
          <w:iCs/>
          <w:sz w:val="24"/>
          <w:szCs w:val="24"/>
        </w:rPr>
        <w:t xml:space="preserve"> (200</w:t>
      </w:r>
      <w:r w:rsidR="009B76E2">
        <w:rPr>
          <w:rFonts w:ascii="Arial" w:hAnsi="Arial" w:cs="Arial"/>
          <w:b/>
          <w:iCs/>
          <w:sz w:val="24"/>
          <w:szCs w:val="24"/>
        </w:rPr>
        <w:t>5</w:t>
      </w:r>
      <w:r>
        <w:rPr>
          <w:rFonts w:ascii="Arial" w:hAnsi="Arial" w:cs="Arial"/>
          <w:b/>
          <w:iCs/>
          <w:sz w:val="24"/>
          <w:szCs w:val="24"/>
        </w:rPr>
        <w:t>)</w:t>
      </w:r>
    </w:p>
    <w:p w14:paraId="53F84FEA" w14:textId="77777777" w:rsidR="00B76CAC" w:rsidRPr="000240C8" w:rsidRDefault="00B76CAC" w:rsidP="00B76CAC">
      <w:pPr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0240C8">
        <w:rPr>
          <w:rFonts w:ascii="Arial" w:hAnsi="Arial" w:cs="Arial"/>
          <w:sz w:val="24"/>
          <w:szCs w:val="24"/>
        </w:rPr>
        <w:t>For overall performanc</w:t>
      </w:r>
      <w:r>
        <w:rPr>
          <w:rFonts w:ascii="Arial" w:hAnsi="Arial" w:cs="Arial"/>
          <w:sz w:val="24"/>
          <w:szCs w:val="24"/>
        </w:rPr>
        <w:t>e in medical school</w:t>
      </w:r>
    </w:p>
    <w:p w14:paraId="781EAF9A" w14:textId="77777777" w:rsidR="00B76CAC" w:rsidRDefault="00B76CAC" w:rsidP="009B76E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240C8">
        <w:rPr>
          <w:rFonts w:ascii="Arial" w:hAnsi="Arial" w:cs="Arial"/>
          <w:b/>
          <w:bCs/>
          <w:sz w:val="24"/>
          <w:szCs w:val="24"/>
        </w:rPr>
        <w:t>Egyptian Medical Syndicate</w:t>
      </w:r>
      <w:r>
        <w:rPr>
          <w:rFonts w:ascii="Arial" w:hAnsi="Arial" w:cs="Arial"/>
          <w:b/>
          <w:bCs/>
          <w:sz w:val="24"/>
          <w:szCs w:val="24"/>
        </w:rPr>
        <w:t xml:space="preserve"> (200</w:t>
      </w:r>
      <w:r w:rsidR="009B76E2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4C43A0DA" w14:textId="77777777" w:rsidR="00B76CAC" w:rsidRPr="000240C8" w:rsidRDefault="00B76CAC" w:rsidP="00B76CAC">
      <w:pPr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0240C8">
        <w:rPr>
          <w:rFonts w:ascii="Arial" w:hAnsi="Arial" w:cs="Arial"/>
          <w:sz w:val="24"/>
          <w:szCs w:val="24"/>
        </w:rPr>
        <w:t xml:space="preserve">Certificate of honor for excellence </w:t>
      </w:r>
      <w:r>
        <w:rPr>
          <w:rFonts w:ascii="Arial" w:hAnsi="Arial" w:cs="Arial"/>
          <w:sz w:val="24"/>
          <w:szCs w:val="24"/>
        </w:rPr>
        <w:t>in medicine</w:t>
      </w:r>
    </w:p>
    <w:p w14:paraId="597EB96A" w14:textId="77777777" w:rsidR="00B76CAC" w:rsidRPr="00E52396" w:rsidRDefault="00B76CAC" w:rsidP="009B76E2">
      <w:pPr>
        <w:widowControl w:val="0"/>
        <w:numPr>
          <w:ilvl w:val="0"/>
          <w:numId w:val="2"/>
        </w:numPr>
        <w:tabs>
          <w:tab w:val="left" w:pos="345"/>
          <w:tab w:val="left" w:pos="7875"/>
          <w:tab w:val="right" w:pos="8489"/>
        </w:tabs>
        <w:jc w:val="both"/>
        <w:rPr>
          <w:rFonts w:ascii="Arial" w:hAnsi="Arial" w:cs="Arial"/>
          <w:b/>
          <w:sz w:val="24"/>
          <w:szCs w:val="24"/>
        </w:rPr>
      </w:pPr>
      <w:r w:rsidRPr="000240C8">
        <w:rPr>
          <w:rFonts w:ascii="Arial" w:hAnsi="Arial" w:cs="Arial"/>
          <w:b/>
          <w:bCs/>
          <w:sz w:val="24"/>
          <w:szCs w:val="24"/>
        </w:rPr>
        <w:t xml:space="preserve">A </w:t>
      </w:r>
      <w:proofErr w:type="spellStart"/>
      <w:r w:rsidRPr="000240C8">
        <w:rPr>
          <w:rFonts w:ascii="Arial" w:hAnsi="Arial" w:cs="Arial"/>
          <w:b/>
          <w:bCs/>
          <w:sz w:val="24"/>
          <w:szCs w:val="24"/>
        </w:rPr>
        <w:t>Noeman</w:t>
      </w:r>
      <w:proofErr w:type="spellEnd"/>
      <w:r w:rsidRPr="000240C8">
        <w:rPr>
          <w:rFonts w:ascii="Arial" w:hAnsi="Arial" w:cs="Arial"/>
          <w:b/>
          <w:bCs/>
          <w:sz w:val="24"/>
          <w:szCs w:val="24"/>
        </w:rPr>
        <w:t xml:space="preserve"> Award</w:t>
      </w:r>
      <w:r w:rsidRPr="00E52396">
        <w:rPr>
          <w:rFonts w:ascii="Arial" w:hAnsi="Arial" w:cs="Arial"/>
          <w:b/>
          <w:sz w:val="24"/>
          <w:szCs w:val="24"/>
        </w:rPr>
        <w:t>(200</w:t>
      </w:r>
      <w:r w:rsidR="009B76E2">
        <w:rPr>
          <w:rFonts w:ascii="Arial" w:hAnsi="Arial" w:cs="Arial"/>
          <w:b/>
          <w:sz w:val="24"/>
          <w:szCs w:val="24"/>
        </w:rPr>
        <w:t>6</w:t>
      </w:r>
      <w:r w:rsidRPr="00E52396">
        <w:rPr>
          <w:rFonts w:ascii="Arial" w:hAnsi="Arial" w:cs="Arial"/>
          <w:b/>
          <w:sz w:val="24"/>
          <w:szCs w:val="24"/>
        </w:rPr>
        <w:t>)</w:t>
      </w:r>
      <w:bookmarkStart w:id="0" w:name="_GoBack"/>
      <w:bookmarkEnd w:id="0"/>
    </w:p>
    <w:p w14:paraId="6D9BF8C3" w14:textId="77777777" w:rsidR="00B76CAC" w:rsidRPr="000240C8" w:rsidRDefault="0008539F" w:rsidP="00B76CAC">
      <w:pPr>
        <w:widowControl w:val="0"/>
        <w:tabs>
          <w:tab w:val="left" w:pos="345"/>
          <w:tab w:val="left" w:pos="7875"/>
          <w:tab w:val="right" w:pos="8489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76CAC" w:rsidRPr="000240C8">
        <w:rPr>
          <w:rFonts w:ascii="Arial" w:hAnsi="Arial" w:cs="Arial"/>
          <w:sz w:val="24"/>
          <w:szCs w:val="24"/>
        </w:rPr>
        <w:t xml:space="preserve">For the highest score in internal medicine and medical specialties </w:t>
      </w:r>
    </w:p>
    <w:p w14:paraId="13A34834" w14:textId="77777777" w:rsidR="00B76CAC" w:rsidRPr="000240C8" w:rsidRDefault="00B76CAC" w:rsidP="00B76CAC">
      <w:pPr>
        <w:widowControl w:val="0"/>
        <w:tabs>
          <w:tab w:val="left" w:pos="345"/>
          <w:tab w:val="left" w:pos="7875"/>
          <w:tab w:val="right" w:pos="8489"/>
        </w:tabs>
        <w:rPr>
          <w:rFonts w:ascii="Arial" w:hAnsi="Arial" w:cs="Arial"/>
          <w:b/>
          <w:sz w:val="24"/>
          <w:szCs w:val="24"/>
        </w:rPr>
      </w:pPr>
    </w:p>
    <w:p w14:paraId="7A15B400" w14:textId="77777777" w:rsidR="00B76CAC" w:rsidRDefault="00B76CAC" w:rsidP="00B76CAC">
      <w:pPr>
        <w:pStyle w:val="Heading1"/>
        <w:rPr>
          <w:rFonts w:ascii="Arial" w:hAnsi="Arial" w:cs="Arial"/>
          <w:snapToGrid w:val="0"/>
          <w:color w:val="auto"/>
          <w:sz w:val="24"/>
          <w:szCs w:val="24"/>
        </w:rPr>
      </w:pPr>
      <w:r w:rsidRPr="000240C8">
        <w:rPr>
          <w:rFonts w:ascii="Arial" w:hAnsi="Arial" w:cs="Arial"/>
          <w:snapToGrid w:val="0"/>
          <w:color w:val="auto"/>
          <w:sz w:val="24"/>
          <w:szCs w:val="24"/>
        </w:rPr>
        <w:t>PROFESSIONAL MEMBERSHIPS:</w:t>
      </w:r>
    </w:p>
    <w:p w14:paraId="2DA75E49" w14:textId="77777777" w:rsidR="00B76CAC" w:rsidRPr="00CB6FA7" w:rsidRDefault="00B76CAC" w:rsidP="00B76CAC"/>
    <w:p w14:paraId="08D8DAC8" w14:textId="77777777" w:rsidR="00B76CAC" w:rsidRPr="008E2094" w:rsidRDefault="00B76CAC" w:rsidP="008E2094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7875"/>
          <w:tab w:val="left" w:pos="849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0240C8">
        <w:rPr>
          <w:rFonts w:ascii="Arial" w:hAnsi="Arial" w:cs="Arial"/>
          <w:snapToGrid w:val="0"/>
          <w:sz w:val="24"/>
          <w:szCs w:val="24"/>
        </w:rPr>
        <w:t>Ophthalmologic society of Egypt (</w:t>
      </w:r>
      <w:r w:rsidR="0049195A">
        <w:rPr>
          <w:rFonts w:ascii="Arial" w:hAnsi="Arial" w:cs="Arial"/>
          <w:snapToGrid w:val="0"/>
          <w:sz w:val="24"/>
          <w:szCs w:val="24"/>
        </w:rPr>
        <w:t xml:space="preserve">since </w:t>
      </w:r>
      <w:r w:rsidRPr="000240C8">
        <w:rPr>
          <w:rFonts w:ascii="Arial" w:hAnsi="Arial" w:cs="Arial"/>
          <w:snapToGrid w:val="0"/>
          <w:sz w:val="24"/>
          <w:szCs w:val="24"/>
        </w:rPr>
        <w:t>200</w:t>
      </w:r>
      <w:r w:rsidR="008E2094">
        <w:rPr>
          <w:rFonts w:ascii="Arial" w:hAnsi="Arial" w:cs="Arial"/>
          <w:snapToGrid w:val="0"/>
          <w:sz w:val="24"/>
          <w:szCs w:val="24"/>
        </w:rPr>
        <w:t>6</w:t>
      </w:r>
      <w:r w:rsidRPr="000240C8">
        <w:rPr>
          <w:rFonts w:ascii="Arial" w:hAnsi="Arial" w:cs="Arial"/>
          <w:snapToGrid w:val="0"/>
          <w:sz w:val="24"/>
          <w:szCs w:val="24"/>
        </w:rPr>
        <w:t>)</w:t>
      </w:r>
    </w:p>
    <w:p w14:paraId="024DF058" w14:textId="77777777" w:rsidR="008E2094" w:rsidRDefault="008E2094" w:rsidP="008E2094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7875"/>
          <w:tab w:val="left" w:pos="8490"/>
        </w:tabs>
        <w:ind w:left="720"/>
        <w:jc w:val="both"/>
        <w:rPr>
          <w:rFonts w:ascii="Arial" w:hAnsi="Arial" w:cs="Arial"/>
          <w:snapToGrid w:val="0"/>
          <w:sz w:val="24"/>
          <w:szCs w:val="24"/>
        </w:rPr>
      </w:pPr>
      <w:r w:rsidRPr="008E2094">
        <w:rPr>
          <w:rFonts w:ascii="Arial" w:hAnsi="Arial" w:cs="Arial"/>
          <w:snapToGrid w:val="0"/>
          <w:sz w:val="24"/>
          <w:szCs w:val="24"/>
        </w:rPr>
        <w:t>Egyptian medical Syndicate</w:t>
      </w:r>
      <w:r>
        <w:rPr>
          <w:rFonts w:ascii="Arial" w:hAnsi="Arial" w:cs="Arial"/>
          <w:snapToGrid w:val="0"/>
          <w:sz w:val="24"/>
          <w:szCs w:val="24"/>
        </w:rPr>
        <w:t xml:space="preserve"> (since 2006)</w:t>
      </w:r>
    </w:p>
    <w:p w14:paraId="030A109A" w14:textId="77777777" w:rsidR="0008539F" w:rsidRPr="008E2094" w:rsidRDefault="0008539F" w:rsidP="008E2094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7875"/>
          <w:tab w:val="left" w:pos="8490"/>
        </w:tabs>
        <w:ind w:left="72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Association of researchers in vision and Ophthalmology (ARVO) (since 2015).</w:t>
      </w:r>
    </w:p>
    <w:p w14:paraId="342B9301" w14:textId="77777777" w:rsidR="008E2094" w:rsidRPr="000240C8" w:rsidRDefault="008E2094" w:rsidP="008E2094">
      <w:pPr>
        <w:widowControl w:val="0"/>
        <w:tabs>
          <w:tab w:val="left" w:pos="7875"/>
          <w:tab w:val="left" w:pos="849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06B35A8A" w14:textId="77777777" w:rsidR="00B76CAC" w:rsidRPr="000240C8" w:rsidRDefault="00B76CAC" w:rsidP="00B76CAC">
      <w:pPr>
        <w:jc w:val="both"/>
        <w:rPr>
          <w:rFonts w:ascii="Arial" w:hAnsi="Arial" w:cs="Arial"/>
          <w:sz w:val="24"/>
          <w:szCs w:val="24"/>
        </w:rPr>
      </w:pPr>
    </w:p>
    <w:p w14:paraId="29A50F6A" w14:textId="77777777" w:rsidR="00A95B3C" w:rsidRPr="00A95B3C" w:rsidRDefault="00A95B3C" w:rsidP="00A95B3C">
      <w:pPr>
        <w:pStyle w:val="Heading1"/>
        <w:rPr>
          <w:rFonts w:ascii="Arial" w:hAnsi="Arial" w:cs="Arial"/>
          <w:snapToGrid w:val="0"/>
          <w:color w:val="auto"/>
          <w:sz w:val="24"/>
          <w:szCs w:val="24"/>
        </w:rPr>
      </w:pPr>
      <w:r w:rsidRPr="00A95B3C">
        <w:rPr>
          <w:rFonts w:ascii="Arial" w:hAnsi="Arial" w:cs="Arial"/>
          <w:snapToGrid w:val="0"/>
          <w:color w:val="auto"/>
          <w:sz w:val="24"/>
          <w:szCs w:val="24"/>
        </w:rPr>
        <w:t>TEACHING EXPERIENCE:</w:t>
      </w:r>
    </w:p>
    <w:p w14:paraId="3C4D2096" w14:textId="77777777" w:rsidR="00A95B3C" w:rsidRPr="00A95B3C" w:rsidRDefault="00A95B3C" w:rsidP="00A95B3C">
      <w:pPr>
        <w:adjustRightInd w:val="0"/>
        <w:spacing w:after="60"/>
        <w:ind w:left="720" w:hanging="360"/>
        <w:rPr>
          <w:rFonts w:ascii="Arial" w:hAnsi="Arial" w:cs="Arial"/>
          <w:bCs/>
          <w:sz w:val="22"/>
          <w:szCs w:val="22"/>
        </w:rPr>
      </w:pPr>
      <w:r w:rsidRPr="00A95B3C">
        <w:rPr>
          <w:rFonts w:ascii="Arial" w:hAnsi="Arial" w:cs="Arial"/>
          <w:bCs/>
          <w:sz w:val="22"/>
          <w:szCs w:val="22"/>
        </w:rPr>
        <w:t xml:space="preserve">I have been participating in teaching of the theoretical and practical courses of ophthalmology, fourth year medical students, </w:t>
      </w:r>
      <w:r w:rsidR="0008539F">
        <w:rPr>
          <w:rFonts w:ascii="Arial" w:hAnsi="Arial" w:cs="Arial"/>
          <w:bCs/>
          <w:sz w:val="22"/>
          <w:szCs w:val="22"/>
        </w:rPr>
        <w:t>Asyut</w:t>
      </w:r>
      <w:r w:rsidRPr="00A95B3C">
        <w:rPr>
          <w:rFonts w:ascii="Arial" w:hAnsi="Arial" w:cs="Arial"/>
          <w:bCs/>
          <w:sz w:val="22"/>
          <w:szCs w:val="22"/>
        </w:rPr>
        <w:t xml:space="preserve"> University.</w:t>
      </w:r>
    </w:p>
    <w:p w14:paraId="75E7F47A" w14:textId="77777777" w:rsidR="00A95B3C" w:rsidRDefault="00A95B3C" w:rsidP="00B76CAC">
      <w:pPr>
        <w:pStyle w:val="Heading1"/>
        <w:rPr>
          <w:rFonts w:ascii="Arial" w:hAnsi="Arial" w:cs="Arial"/>
          <w:snapToGrid w:val="0"/>
          <w:color w:val="auto"/>
          <w:sz w:val="24"/>
          <w:szCs w:val="24"/>
        </w:rPr>
      </w:pPr>
    </w:p>
    <w:p w14:paraId="5E9AF24A" w14:textId="77777777" w:rsidR="00B76CAC" w:rsidRDefault="00B76CAC" w:rsidP="00B76CAC">
      <w:pPr>
        <w:pStyle w:val="Heading1"/>
        <w:rPr>
          <w:rFonts w:ascii="Arial" w:hAnsi="Arial" w:cs="Arial"/>
          <w:snapToGrid w:val="0"/>
          <w:color w:val="auto"/>
          <w:sz w:val="24"/>
          <w:szCs w:val="24"/>
        </w:rPr>
      </w:pPr>
      <w:r w:rsidRPr="000240C8">
        <w:rPr>
          <w:rFonts w:ascii="Arial" w:hAnsi="Arial" w:cs="Arial"/>
          <w:snapToGrid w:val="0"/>
          <w:color w:val="auto"/>
          <w:sz w:val="24"/>
          <w:szCs w:val="24"/>
        </w:rPr>
        <w:t>PUBLIC SERVICE:</w:t>
      </w:r>
    </w:p>
    <w:p w14:paraId="794DF864" w14:textId="77777777" w:rsidR="00B76CAC" w:rsidRPr="00CB6FA7" w:rsidRDefault="00B76CAC" w:rsidP="00B76CAC"/>
    <w:p w14:paraId="3F3F09AB" w14:textId="77777777" w:rsidR="00B76CAC" w:rsidRDefault="00B76CAC" w:rsidP="00B76CAC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7875"/>
          <w:tab w:val="left" w:pos="84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Assisted in </w:t>
      </w:r>
      <w:r w:rsidRPr="000240C8">
        <w:rPr>
          <w:rFonts w:ascii="Arial" w:hAnsi="Arial" w:cs="Arial"/>
          <w:sz w:val="24"/>
          <w:szCs w:val="24"/>
        </w:rPr>
        <w:t xml:space="preserve">outreach camps for the under-served urban areas of </w:t>
      </w:r>
      <w:r w:rsidR="0008539F">
        <w:rPr>
          <w:rFonts w:ascii="Arial" w:hAnsi="Arial" w:cs="Arial"/>
          <w:sz w:val="24"/>
          <w:szCs w:val="24"/>
        </w:rPr>
        <w:t>Asyut</w:t>
      </w:r>
      <w:r w:rsidR="00756B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(outreach program of </w:t>
      </w:r>
      <w:r w:rsidR="0008539F">
        <w:rPr>
          <w:rFonts w:ascii="Arial" w:hAnsi="Arial" w:cs="Arial"/>
          <w:sz w:val="24"/>
          <w:szCs w:val="24"/>
        </w:rPr>
        <w:t>Asyut</w:t>
      </w:r>
      <w:r w:rsidR="00CD33D0">
        <w:rPr>
          <w:rFonts w:ascii="Arial" w:hAnsi="Arial" w:cs="Arial"/>
          <w:sz w:val="24"/>
          <w:szCs w:val="24"/>
        </w:rPr>
        <w:t xml:space="preserve"> </w:t>
      </w:r>
      <w:r w:rsidRPr="000240C8">
        <w:rPr>
          <w:rFonts w:ascii="Arial" w:hAnsi="Arial" w:cs="Arial"/>
          <w:sz w:val="24"/>
          <w:szCs w:val="24"/>
        </w:rPr>
        <w:t>University</w:t>
      </w:r>
      <w:r w:rsidR="00CD33D0">
        <w:rPr>
          <w:rFonts w:ascii="Arial" w:hAnsi="Arial" w:cs="Arial"/>
          <w:sz w:val="24"/>
          <w:szCs w:val="24"/>
        </w:rPr>
        <w:t xml:space="preserve"> </w:t>
      </w:r>
      <w:r w:rsidRPr="000240C8">
        <w:rPr>
          <w:rFonts w:ascii="Arial" w:hAnsi="Arial" w:cs="Arial"/>
          <w:sz w:val="24"/>
          <w:szCs w:val="24"/>
        </w:rPr>
        <w:t>Hospital</w:t>
      </w:r>
      <w:r>
        <w:rPr>
          <w:rFonts w:ascii="Arial" w:hAnsi="Arial" w:cs="Arial"/>
          <w:sz w:val="24"/>
          <w:szCs w:val="24"/>
        </w:rPr>
        <w:t>)</w:t>
      </w:r>
    </w:p>
    <w:p w14:paraId="7062A9FA" w14:textId="77777777" w:rsidR="00B76CAC" w:rsidRPr="007A3660" w:rsidRDefault="00B76CAC" w:rsidP="00B76CAC">
      <w:pPr>
        <w:pStyle w:val="Heading1"/>
        <w:rPr>
          <w:rFonts w:ascii="Arial" w:hAnsi="Arial" w:cs="Arial"/>
          <w:snapToGrid w:val="0"/>
          <w:color w:val="auto"/>
          <w:sz w:val="8"/>
          <w:szCs w:val="8"/>
        </w:rPr>
      </w:pPr>
    </w:p>
    <w:p w14:paraId="141FD941" w14:textId="77777777" w:rsidR="00B76CAC" w:rsidRPr="007A3660" w:rsidRDefault="00B76CAC" w:rsidP="00B76CAC">
      <w:pPr>
        <w:pStyle w:val="Heading1"/>
        <w:rPr>
          <w:rFonts w:ascii="Arial" w:hAnsi="Arial" w:cs="Arial"/>
          <w:snapToGrid w:val="0"/>
          <w:color w:val="auto"/>
          <w:sz w:val="2"/>
          <w:szCs w:val="2"/>
        </w:rPr>
      </w:pPr>
    </w:p>
    <w:p w14:paraId="24DE48CA" w14:textId="77777777" w:rsidR="00B76CAC" w:rsidRPr="007A3660" w:rsidRDefault="00B76CAC" w:rsidP="00B76CAC">
      <w:pPr>
        <w:pStyle w:val="Heading1"/>
        <w:rPr>
          <w:rFonts w:ascii="Arial" w:hAnsi="Arial" w:cs="Arial"/>
          <w:snapToGrid w:val="0"/>
          <w:color w:val="auto"/>
          <w:sz w:val="8"/>
          <w:szCs w:val="8"/>
        </w:rPr>
      </w:pPr>
    </w:p>
    <w:p w14:paraId="7E9B2D5E" w14:textId="77777777" w:rsidR="00B76CAC" w:rsidRDefault="00B76CAC" w:rsidP="00B76CAC">
      <w:pPr>
        <w:pStyle w:val="Heading1"/>
        <w:rPr>
          <w:rFonts w:ascii="Arial" w:hAnsi="Arial" w:cs="Arial"/>
          <w:snapToGrid w:val="0"/>
          <w:color w:val="auto"/>
          <w:sz w:val="24"/>
          <w:szCs w:val="24"/>
        </w:rPr>
      </w:pPr>
    </w:p>
    <w:p w14:paraId="22287400" w14:textId="77777777" w:rsidR="00B76CAC" w:rsidRPr="000240C8" w:rsidRDefault="00B76CAC" w:rsidP="00B76CAC">
      <w:pPr>
        <w:pStyle w:val="Heading1"/>
        <w:rPr>
          <w:rFonts w:ascii="Arial" w:hAnsi="Arial" w:cs="Arial"/>
          <w:snapToGrid w:val="0"/>
          <w:color w:val="auto"/>
          <w:sz w:val="24"/>
          <w:szCs w:val="24"/>
        </w:rPr>
      </w:pPr>
      <w:r>
        <w:rPr>
          <w:rFonts w:ascii="Arial" w:hAnsi="Arial" w:cs="Arial"/>
          <w:snapToGrid w:val="0"/>
          <w:color w:val="auto"/>
          <w:sz w:val="24"/>
          <w:szCs w:val="24"/>
        </w:rPr>
        <w:t>HOBBIES</w:t>
      </w:r>
      <w:r w:rsidRPr="000240C8">
        <w:rPr>
          <w:rFonts w:ascii="Arial" w:hAnsi="Arial" w:cs="Arial"/>
          <w:snapToGrid w:val="0"/>
          <w:color w:val="auto"/>
          <w:sz w:val="24"/>
          <w:szCs w:val="24"/>
        </w:rPr>
        <w:t xml:space="preserve"> AND SKILLS</w:t>
      </w:r>
      <w:r>
        <w:rPr>
          <w:rFonts w:ascii="Arial" w:hAnsi="Arial" w:cs="Arial"/>
          <w:snapToGrid w:val="0"/>
          <w:color w:val="auto"/>
          <w:sz w:val="24"/>
          <w:szCs w:val="24"/>
        </w:rPr>
        <w:t>:</w:t>
      </w:r>
    </w:p>
    <w:p w14:paraId="04F6D96E" w14:textId="77777777" w:rsidR="00B76CAC" w:rsidRDefault="00B76CAC" w:rsidP="00B76C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Hobbies: </w:t>
      </w:r>
      <w:r w:rsidR="00756B20">
        <w:rPr>
          <w:rFonts w:ascii="Arial" w:hAnsi="Arial" w:cs="Arial"/>
          <w:snapToGrid w:val="0"/>
          <w:sz w:val="24"/>
          <w:szCs w:val="24"/>
        </w:rPr>
        <w:t xml:space="preserve"> Hiking, </w:t>
      </w:r>
      <w:r w:rsidRPr="001A75F7">
        <w:rPr>
          <w:rFonts w:ascii="Arial" w:hAnsi="Arial" w:cs="Arial"/>
          <w:snapToGrid w:val="0"/>
          <w:sz w:val="24"/>
          <w:szCs w:val="24"/>
        </w:rPr>
        <w:t>photography (video and digital), collecting medical antiques, jogging and table tennis</w:t>
      </w:r>
      <w:r>
        <w:rPr>
          <w:rFonts w:ascii="Arial" w:hAnsi="Arial" w:cs="Arial"/>
          <w:snapToGrid w:val="0"/>
          <w:sz w:val="24"/>
          <w:szCs w:val="24"/>
        </w:rPr>
        <w:t>, computers/programming.</w:t>
      </w:r>
    </w:p>
    <w:p w14:paraId="0CFFF1A2" w14:textId="77777777" w:rsidR="00B76CAC" w:rsidRPr="000878F5" w:rsidRDefault="00B76CAC" w:rsidP="000853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Languages:</w:t>
      </w:r>
      <w:r w:rsidR="00756B20">
        <w:rPr>
          <w:rFonts w:ascii="Arial" w:hAnsi="Arial" w:cs="Arial"/>
          <w:b/>
          <w:sz w:val="24"/>
          <w:szCs w:val="24"/>
        </w:rPr>
        <w:t xml:space="preserve"> </w:t>
      </w:r>
      <w:r w:rsidRPr="001A75F7">
        <w:rPr>
          <w:rFonts w:ascii="Arial" w:hAnsi="Arial" w:cs="Arial"/>
          <w:snapToGrid w:val="0"/>
          <w:sz w:val="24"/>
          <w:szCs w:val="24"/>
        </w:rPr>
        <w:t>Arabic</w:t>
      </w:r>
      <w:r w:rsidR="00756B20">
        <w:rPr>
          <w:rFonts w:ascii="Arial" w:hAnsi="Arial" w:cs="Arial"/>
          <w:snapToGrid w:val="0"/>
          <w:sz w:val="24"/>
          <w:szCs w:val="24"/>
        </w:rPr>
        <w:t xml:space="preserve"> (mother language), </w:t>
      </w:r>
      <w:r w:rsidR="0008539F" w:rsidRPr="001A75F7">
        <w:rPr>
          <w:rFonts w:ascii="Arial" w:hAnsi="Arial" w:cs="Arial"/>
          <w:snapToGrid w:val="0"/>
          <w:sz w:val="24"/>
          <w:szCs w:val="24"/>
        </w:rPr>
        <w:t>English</w:t>
      </w:r>
      <w:r w:rsidR="0008539F">
        <w:rPr>
          <w:rFonts w:ascii="Arial" w:hAnsi="Arial" w:cs="Arial"/>
          <w:snapToGrid w:val="0"/>
          <w:sz w:val="24"/>
          <w:szCs w:val="24"/>
        </w:rPr>
        <w:t xml:space="preserve"> (</w:t>
      </w:r>
      <w:r w:rsidR="00756B20">
        <w:rPr>
          <w:rFonts w:ascii="Arial" w:hAnsi="Arial" w:cs="Arial"/>
          <w:snapToGrid w:val="0"/>
          <w:sz w:val="24"/>
          <w:szCs w:val="24"/>
        </w:rPr>
        <w:t>fluent, both written and spoken)</w:t>
      </w:r>
      <w:r w:rsidRPr="001A75F7">
        <w:rPr>
          <w:rFonts w:ascii="Arial" w:hAnsi="Arial" w:cs="Arial"/>
          <w:snapToGrid w:val="0"/>
          <w:sz w:val="24"/>
          <w:szCs w:val="24"/>
        </w:rPr>
        <w:t xml:space="preserve"> and some German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51E58ED2" w14:textId="77777777" w:rsidR="00B76CAC" w:rsidRPr="007A3660" w:rsidRDefault="00B76CAC" w:rsidP="00B76CAC">
      <w:pPr>
        <w:pStyle w:val="Heading1"/>
        <w:rPr>
          <w:rFonts w:ascii="Arial" w:hAnsi="Arial" w:cs="Arial"/>
          <w:caps/>
          <w:color w:val="auto"/>
          <w:sz w:val="8"/>
          <w:szCs w:val="8"/>
        </w:rPr>
      </w:pPr>
    </w:p>
    <w:p w14:paraId="6EA4E641" w14:textId="77777777" w:rsidR="00B76CAC" w:rsidRDefault="00B76CAC" w:rsidP="00B76CAC">
      <w:pPr>
        <w:pStyle w:val="Heading1"/>
        <w:rPr>
          <w:rFonts w:ascii="Arial" w:hAnsi="Arial" w:cs="Arial"/>
          <w:caps/>
          <w:color w:val="auto"/>
          <w:sz w:val="24"/>
          <w:szCs w:val="24"/>
        </w:rPr>
      </w:pPr>
    </w:p>
    <w:p w14:paraId="47222EE5" w14:textId="77777777" w:rsidR="00B76CAC" w:rsidRPr="000240C8" w:rsidRDefault="00B76CAC" w:rsidP="00B76CAC">
      <w:pPr>
        <w:pStyle w:val="Heading1"/>
        <w:rPr>
          <w:rFonts w:ascii="Arial" w:hAnsi="Arial" w:cs="Arial"/>
          <w:caps/>
          <w:color w:val="auto"/>
          <w:sz w:val="24"/>
          <w:szCs w:val="24"/>
        </w:rPr>
      </w:pPr>
      <w:r w:rsidRPr="000240C8">
        <w:rPr>
          <w:rFonts w:ascii="Arial" w:hAnsi="Arial" w:cs="Arial"/>
          <w:caps/>
          <w:color w:val="auto"/>
          <w:sz w:val="24"/>
          <w:szCs w:val="24"/>
        </w:rPr>
        <w:t>Refere</w:t>
      </w:r>
      <w:r>
        <w:rPr>
          <w:rFonts w:ascii="Arial" w:hAnsi="Arial" w:cs="Arial"/>
          <w:caps/>
          <w:color w:val="auto"/>
          <w:sz w:val="24"/>
          <w:szCs w:val="24"/>
        </w:rPr>
        <w:t>NCE</w:t>
      </w:r>
      <w:r w:rsidRPr="000240C8">
        <w:rPr>
          <w:rFonts w:ascii="Arial" w:hAnsi="Arial" w:cs="Arial"/>
          <w:caps/>
          <w:color w:val="auto"/>
          <w:sz w:val="24"/>
          <w:szCs w:val="24"/>
        </w:rPr>
        <w:t>s: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1"/>
        <w:gridCol w:w="909"/>
        <w:gridCol w:w="3000"/>
      </w:tblGrid>
      <w:tr w:rsidR="00B76CAC" w:rsidRPr="00E44BD6" w14:paraId="711899FB" w14:textId="77777777" w:rsidTr="00E423D6">
        <w:trPr>
          <w:trHeight w:val="1868"/>
        </w:trPr>
        <w:tc>
          <w:tcPr>
            <w:tcW w:w="5381" w:type="dxa"/>
          </w:tcPr>
          <w:p w14:paraId="056DD499" w14:textId="77777777" w:rsidR="00DB6964" w:rsidRDefault="0008539F" w:rsidP="0008539F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Phoebe Lin</w:t>
            </w:r>
          </w:p>
          <w:p w14:paraId="6181970B" w14:textId="77777777" w:rsidR="00DB6964" w:rsidRPr="00E44BD6" w:rsidRDefault="0008539F" w:rsidP="0008539F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Associate p</w:t>
            </w:r>
            <w:r w:rsidR="00DB6964" w:rsidRPr="00E44BD6">
              <w:rPr>
                <w:rFonts w:ascii="Arial" w:hAnsi="Arial" w:cs="Arial"/>
                <w:sz w:val="22"/>
                <w:szCs w:val="24"/>
              </w:rPr>
              <w:t>rofessor of Ophthalmology,</w:t>
            </w:r>
          </w:p>
          <w:p w14:paraId="438C7A4E" w14:textId="77777777" w:rsidR="00B76CAC" w:rsidRDefault="0008539F" w:rsidP="00DB6964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Casey eye institute, Oregon healt</w:t>
            </w:r>
            <w:r w:rsidR="0061029E">
              <w:rPr>
                <w:rFonts w:ascii="Arial" w:hAnsi="Arial" w:cs="Arial"/>
                <w:sz w:val="22"/>
                <w:szCs w:val="24"/>
              </w:rPr>
              <w:t>h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61029E">
              <w:rPr>
                <w:rFonts w:ascii="Arial" w:hAnsi="Arial" w:cs="Arial"/>
                <w:sz w:val="22"/>
                <w:szCs w:val="24"/>
              </w:rPr>
              <w:t xml:space="preserve">&amp;Science University, Portland, Oregon, USA </w:t>
            </w:r>
          </w:p>
          <w:p w14:paraId="7F3CDF18" w14:textId="77777777" w:rsidR="00DB6964" w:rsidRPr="00E44BD6" w:rsidRDefault="00DB6964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09" w:type="dxa"/>
          </w:tcPr>
          <w:p w14:paraId="5D4796F9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i/>
                <w:sz w:val="22"/>
                <w:szCs w:val="24"/>
                <w:lang w:val="en-GB"/>
              </w:rPr>
            </w:pPr>
          </w:p>
          <w:p w14:paraId="1E77C705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i/>
                <w:sz w:val="22"/>
                <w:szCs w:val="24"/>
                <w:lang w:val="en-GB"/>
              </w:rPr>
            </w:pPr>
          </w:p>
          <w:p w14:paraId="741AC841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i/>
                <w:sz w:val="22"/>
                <w:szCs w:val="24"/>
                <w:lang w:val="en-GB"/>
              </w:rPr>
            </w:pPr>
            <w:r w:rsidRPr="00E44BD6">
              <w:rPr>
                <w:rFonts w:ascii="Arial" w:hAnsi="Arial" w:cs="Arial"/>
                <w:i/>
                <w:sz w:val="22"/>
                <w:szCs w:val="24"/>
                <w:lang w:val="en-GB"/>
              </w:rPr>
              <w:t>Tel:</w:t>
            </w:r>
          </w:p>
          <w:p w14:paraId="428163B8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i/>
                <w:sz w:val="22"/>
                <w:szCs w:val="24"/>
                <w:lang w:val="en-GB"/>
              </w:rPr>
            </w:pPr>
            <w:r w:rsidRPr="00E44BD6">
              <w:rPr>
                <w:rFonts w:ascii="Arial" w:hAnsi="Arial" w:cs="Arial"/>
                <w:i/>
                <w:sz w:val="22"/>
                <w:szCs w:val="24"/>
                <w:lang w:val="en-GB"/>
              </w:rPr>
              <w:t>Fax:</w:t>
            </w:r>
          </w:p>
          <w:p w14:paraId="78DB584A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i/>
                <w:sz w:val="22"/>
                <w:szCs w:val="24"/>
                <w:lang w:val="en-GB"/>
              </w:rPr>
            </w:pPr>
            <w:r w:rsidRPr="00E44BD6">
              <w:rPr>
                <w:rFonts w:ascii="Arial" w:hAnsi="Arial" w:cs="Arial"/>
                <w:i/>
                <w:sz w:val="22"/>
                <w:szCs w:val="24"/>
                <w:lang w:val="en-GB"/>
              </w:rPr>
              <w:t>Email:</w:t>
            </w:r>
          </w:p>
        </w:tc>
        <w:tc>
          <w:tcPr>
            <w:tcW w:w="3000" w:type="dxa"/>
          </w:tcPr>
          <w:p w14:paraId="11D715E8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</w:p>
          <w:p w14:paraId="0370250D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</w:p>
          <w:p w14:paraId="004A06F1" w14:textId="77777777" w:rsidR="00B76CAC" w:rsidRDefault="00DB6964" w:rsidP="00E423D6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+</w:t>
            </w:r>
            <w:r w:rsidR="0061029E" w:rsidRPr="0061029E">
              <w:rPr>
                <w:rFonts w:ascii="Arial" w:hAnsi="Arial" w:cs="Arial"/>
                <w:sz w:val="22"/>
                <w:szCs w:val="24"/>
              </w:rPr>
              <w:t>1-503-494-0007</w:t>
            </w:r>
          </w:p>
          <w:p w14:paraId="32F90D44" w14:textId="77777777" w:rsidR="00DB6964" w:rsidRDefault="0061029E" w:rsidP="0061029E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  <w:r w:rsidRPr="0061029E">
              <w:rPr>
                <w:rFonts w:ascii="Arial" w:hAnsi="Arial" w:cs="Arial"/>
                <w:sz w:val="22"/>
                <w:szCs w:val="24"/>
              </w:rPr>
              <w:t>503-494-7233</w:t>
            </w:r>
          </w:p>
          <w:p w14:paraId="177EA8A6" w14:textId="77777777" w:rsidR="00DB6964" w:rsidRPr="00E44BD6" w:rsidRDefault="0061029E" w:rsidP="0061029E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  <w:r w:rsidRPr="0061029E">
              <w:rPr>
                <w:rFonts w:ascii="Arial" w:hAnsi="Arial" w:cs="Arial"/>
                <w:sz w:val="22"/>
                <w:szCs w:val="24"/>
              </w:rPr>
              <w:t>linp@ohsu.edu</w:t>
            </w:r>
          </w:p>
        </w:tc>
      </w:tr>
      <w:tr w:rsidR="00B76CAC" w:rsidRPr="00E44BD6" w14:paraId="4619BD9F" w14:textId="77777777" w:rsidTr="00E423D6">
        <w:trPr>
          <w:trHeight w:val="1409"/>
        </w:trPr>
        <w:tc>
          <w:tcPr>
            <w:tcW w:w="5381" w:type="dxa"/>
          </w:tcPr>
          <w:p w14:paraId="57D81C6E" w14:textId="77777777" w:rsidR="00B76CAC" w:rsidRDefault="00DB6964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Wael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M A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Soliman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>,</w:t>
            </w:r>
            <w:r w:rsidRPr="00E44BD6">
              <w:rPr>
                <w:rFonts w:ascii="Arial" w:hAnsi="Arial" w:cs="Arial"/>
                <w:b/>
                <w:sz w:val="22"/>
                <w:szCs w:val="24"/>
              </w:rPr>
              <w:t xml:space="preserve"> MD, PhD</w:t>
            </w:r>
          </w:p>
          <w:p w14:paraId="18C797AF" w14:textId="77777777" w:rsidR="00DB6964" w:rsidRDefault="0061029E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Assistant professor</w:t>
            </w:r>
            <w:r w:rsidR="00DB6964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DB6964" w:rsidRPr="00E44BD6">
              <w:rPr>
                <w:rFonts w:ascii="Arial" w:hAnsi="Arial" w:cs="Arial"/>
                <w:sz w:val="22"/>
                <w:szCs w:val="24"/>
              </w:rPr>
              <w:t xml:space="preserve">of </w:t>
            </w:r>
            <w:r w:rsidR="00DB6964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DB6964" w:rsidRPr="00E44BD6">
              <w:rPr>
                <w:rFonts w:ascii="Arial" w:hAnsi="Arial" w:cs="Arial"/>
                <w:sz w:val="22"/>
                <w:szCs w:val="24"/>
              </w:rPr>
              <w:t>Ophthalmology</w:t>
            </w:r>
          </w:p>
          <w:p w14:paraId="3C12C162" w14:textId="77777777" w:rsidR="00DB6964" w:rsidRDefault="0008539F" w:rsidP="00DB6964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Asyut</w:t>
            </w:r>
            <w:r w:rsidR="00E278A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DB6964" w:rsidRPr="00E44BD6">
              <w:rPr>
                <w:rFonts w:ascii="Arial" w:hAnsi="Arial" w:cs="Arial"/>
                <w:sz w:val="22"/>
                <w:szCs w:val="24"/>
              </w:rPr>
              <w:t>University</w:t>
            </w:r>
            <w:r w:rsidR="00E278A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DB6964" w:rsidRPr="00E44BD6">
              <w:rPr>
                <w:rFonts w:ascii="Arial" w:hAnsi="Arial" w:cs="Arial"/>
                <w:sz w:val="22"/>
                <w:szCs w:val="24"/>
              </w:rPr>
              <w:t xml:space="preserve">Hospital, </w:t>
            </w:r>
            <w:r>
              <w:rPr>
                <w:rFonts w:ascii="Arial" w:hAnsi="Arial" w:cs="Arial"/>
                <w:sz w:val="22"/>
                <w:szCs w:val="24"/>
              </w:rPr>
              <w:t>Asyut</w:t>
            </w:r>
            <w:r w:rsidR="00DB6964" w:rsidRPr="00E44BD6">
              <w:rPr>
                <w:rFonts w:ascii="Arial" w:hAnsi="Arial" w:cs="Arial"/>
                <w:sz w:val="22"/>
                <w:szCs w:val="24"/>
              </w:rPr>
              <w:t>, Egypt</w:t>
            </w:r>
          </w:p>
          <w:p w14:paraId="369197E8" w14:textId="77777777" w:rsidR="00DB6964" w:rsidRPr="00E44BD6" w:rsidRDefault="00DB6964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09" w:type="dxa"/>
          </w:tcPr>
          <w:p w14:paraId="0A7D67D1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i/>
                <w:sz w:val="22"/>
                <w:szCs w:val="24"/>
                <w:lang w:val="en-GB"/>
              </w:rPr>
            </w:pPr>
          </w:p>
          <w:p w14:paraId="080469D0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i/>
                <w:sz w:val="22"/>
                <w:szCs w:val="24"/>
                <w:lang w:val="en-GB"/>
              </w:rPr>
            </w:pPr>
            <w:r w:rsidRPr="00E44BD6">
              <w:rPr>
                <w:rFonts w:ascii="Arial" w:hAnsi="Arial" w:cs="Arial"/>
                <w:i/>
                <w:sz w:val="22"/>
                <w:szCs w:val="24"/>
                <w:lang w:val="en-GB"/>
              </w:rPr>
              <w:t>Tel:</w:t>
            </w:r>
          </w:p>
          <w:p w14:paraId="2C5BFC79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i/>
                <w:sz w:val="22"/>
                <w:szCs w:val="24"/>
                <w:lang w:val="en-GB"/>
              </w:rPr>
            </w:pPr>
            <w:r w:rsidRPr="00E44BD6">
              <w:rPr>
                <w:rFonts w:ascii="Arial" w:hAnsi="Arial" w:cs="Arial"/>
                <w:i/>
                <w:sz w:val="22"/>
                <w:szCs w:val="24"/>
                <w:lang w:val="en-GB"/>
              </w:rPr>
              <w:t>Fax:</w:t>
            </w:r>
          </w:p>
          <w:p w14:paraId="5FF1725D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i/>
                <w:sz w:val="22"/>
                <w:szCs w:val="24"/>
                <w:lang w:val="en-GB"/>
              </w:rPr>
            </w:pPr>
            <w:r w:rsidRPr="00E44BD6">
              <w:rPr>
                <w:rFonts w:ascii="Arial" w:hAnsi="Arial" w:cs="Arial"/>
                <w:i/>
                <w:sz w:val="22"/>
                <w:szCs w:val="24"/>
                <w:lang w:val="en-GB"/>
              </w:rPr>
              <w:t>Email:</w:t>
            </w:r>
          </w:p>
        </w:tc>
        <w:tc>
          <w:tcPr>
            <w:tcW w:w="3000" w:type="dxa"/>
          </w:tcPr>
          <w:p w14:paraId="4CBD53C5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</w:p>
          <w:p w14:paraId="16437B52" w14:textId="77777777" w:rsidR="00B76CAC" w:rsidRDefault="00DB6964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01065566530</w:t>
            </w:r>
          </w:p>
          <w:p w14:paraId="35DEA898" w14:textId="77777777" w:rsidR="00DB6964" w:rsidRDefault="00DB6964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</w:p>
          <w:p w14:paraId="39F6A4B6" w14:textId="77777777" w:rsidR="00DB6964" w:rsidRPr="00DB6964" w:rsidRDefault="00DB6964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</w:rPr>
            </w:pPr>
            <w:r w:rsidRPr="00DB6964">
              <w:rPr>
                <w:rFonts w:ascii="Arial" w:hAnsi="Arial" w:cs="Arial"/>
              </w:rPr>
              <w:t>Waelsoliman73@yahoo.com</w:t>
            </w:r>
          </w:p>
        </w:tc>
      </w:tr>
      <w:tr w:rsidR="00B76CAC" w:rsidRPr="00E44BD6" w14:paraId="419BDD27" w14:textId="77777777" w:rsidTr="00E423D6">
        <w:trPr>
          <w:trHeight w:val="1596"/>
        </w:trPr>
        <w:tc>
          <w:tcPr>
            <w:tcW w:w="5381" w:type="dxa"/>
          </w:tcPr>
          <w:p w14:paraId="648C5EFE" w14:textId="77777777" w:rsidR="00B76CAC" w:rsidRPr="00E44BD6" w:rsidRDefault="00B76CAC" w:rsidP="00CC339C">
            <w:pPr>
              <w:spacing w:before="100" w:beforeAutospacing="1" w:after="100" w:afterAutospacing="1"/>
              <w:ind w:right="720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E44BD6">
              <w:rPr>
                <w:rFonts w:ascii="Arial" w:hAnsi="Arial" w:cs="Arial"/>
                <w:b/>
                <w:sz w:val="22"/>
                <w:szCs w:val="24"/>
              </w:rPr>
              <w:lastRenderedPageBreak/>
              <w:t>Moustafa</w:t>
            </w:r>
            <w:proofErr w:type="spellEnd"/>
            <w:r w:rsidRPr="00E44BD6">
              <w:rPr>
                <w:rFonts w:ascii="Arial" w:hAnsi="Arial" w:cs="Arial"/>
                <w:b/>
                <w:sz w:val="22"/>
                <w:szCs w:val="24"/>
              </w:rPr>
              <w:t xml:space="preserve"> K </w:t>
            </w:r>
            <w:proofErr w:type="spellStart"/>
            <w:r w:rsidRPr="00E44BD6">
              <w:rPr>
                <w:rFonts w:ascii="Arial" w:hAnsi="Arial" w:cs="Arial"/>
                <w:b/>
                <w:sz w:val="22"/>
                <w:szCs w:val="24"/>
              </w:rPr>
              <w:t>Yaqub</w:t>
            </w:r>
            <w:proofErr w:type="spellEnd"/>
            <w:r w:rsidRPr="00E44BD6">
              <w:rPr>
                <w:rFonts w:ascii="Arial" w:hAnsi="Arial" w:cs="Arial"/>
                <w:b/>
                <w:sz w:val="22"/>
                <w:szCs w:val="24"/>
              </w:rPr>
              <w:t>, MD, PhD, FRCS, FRCP</w:t>
            </w:r>
          </w:p>
          <w:p w14:paraId="78251521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  <w:r w:rsidRPr="00E44BD6">
              <w:rPr>
                <w:rFonts w:ascii="Arial" w:hAnsi="Arial" w:cs="Arial"/>
                <w:sz w:val="22"/>
                <w:szCs w:val="24"/>
              </w:rPr>
              <w:t>Professor of Ophthalmology,</w:t>
            </w:r>
          </w:p>
          <w:p w14:paraId="41A8918B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  <w:r w:rsidRPr="00E44BD6">
              <w:rPr>
                <w:rFonts w:ascii="Arial" w:hAnsi="Arial" w:cs="Arial"/>
                <w:sz w:val="22"/>
                <w:szCs w:val="24"/>
              </w:rPr>
              <w:t>Director of Residency Training Program</w:t>
            </w:r>
          </w:p>
          <w:p w14:paraId="7AE45364" w14:textId="77777777" w:rsidR="00B76CAC" w:rsidRPr="00E44BD6" w:rsidRDefault="0008539F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Asyut</w:t>
            </w:r>
            <w:r w:rsidR="00E278A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B76CAC" w:rsidRPr="00E44BD6">
              <w:rPr>
                <w:rFonts w:ascii="Arial" w:hAnsi="Arial" w:cs="Arial"/>
                <w:sz w:val="22"/>
                <w:szCs w:val="24"/>
              </w:rPr>
              <w:t>University</w:t>
            </w:r>
            <w:r w:rsidR="00E278A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B76CAC" w:rsidRPr="00E44BD6">
              <w:rPr>
                <w:rFonts w:ascii="Arial" w:hAnsi="Arial" w:cs="Arial"/>
                <w:sz w:val="22"/>
                <w:szCs w:val="24"/>
              </w:rPr>
              <w:t xml:space="preserve">Hospital, </w:t>
            </w:r>
            <w:r>
              <w:rPr>
                <w:rFonts w:ascii="Arial" w:hAnsi="Arial" w:cs="Arial"/>
                <w:sz w:val="22"/>
                <w:szCs w:val="24"/>
              </w:rPr>
              <w:t>Asyut</w:t>
            </w:r>
            <w:r w:rsidR="00B76CAC" w:rsidRPr="00E44BD6">
              <w:rPr>
                <w:rFonts w:ascii="Arial" w:hAnsi="Arial" w:cs="Arial"/>
                <w:sz w:val="22"/>
                <w:szCs w:val="24"/>
              </w:rPr>
              <w:t>, Egypt.</w:t>
            </w:r>
          </w:p>
        </w:tc>
        <w:tc>
          <w:tcPr>
            <w:tcW w:w="909" w:type="dxa"/>
          </w:tcPr>
          <w:p w14:paraId="246011A0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i/>
                <w:sz w:val="22"/>
                <w:szCs w:val="24"/>
                <w:lang w:val="en-GB"/>
              </w:rPr>
            </w:pPr>
          </w:p>
          <w:p w14:paraId="1490E8FD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i/>
                <w:sz w:val="22"/>
                <w:szCs w:val="24"/>
                <w:lang w:val="en-GB"/>
              </w:rPr>
            </w:pPr>
          </w:p>
          <w:p w14:paraId="1646FECA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i/>
                <w:sz w:val="22"/>
                <w:szCs w:val="24"/>
                <w:lang w:val="en-GB"/>
              </w:rPr>
            </w:pPr>
            <w:r w:rsidRPr="00E44BD6">
              <w:rPr>
                <w:rFonts w:ascii="Arial" w:hAnsi="Arial" w:cs="Arial"/>
                <w:i/>
                <w:sz w:val="22"/>
                <w:szCs w:val="24"/>
                <w:lang w:val="en-GB"/>
              </w:rPr>
              <w:t>Tel: </w:t>
            </w:r>
          </w:p>
          <w:p w14:paraId="3CA94CCC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i/>
                <w:sz w:val="22"/>
                <w:szCs w:val="24"/>
                <w:lang w:val="en-GB"/>
              </w:rPr>
            </w:pPr>
            <w:r w:rsidRPr="00E44BD6">
              <w:rPr>
                <w:rFonts w:ascii="Arial" w:hAnsi="Arial" w:cs="Arial"/>
                <w:i/>
                <w:sz w:val="22"/>
                <w:szCs w:val="24"/>
                <w:lang w:val="en-GB"/>
              </w:rPr>
              <w:t>Fax</w:t>
            </w:r>
          </w:p>
          <w:p w14:paraId="45F3F78A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i/>
                <w:sz w:val="22"/>
                <w:szCs w:val="24"/>
                <w:lang w:val="en-GB"/>
              </w:rPr>
            </w:pPr>
            <w:r w:rsidRPr="00E44BD6">
              <w:rPr>
                <w:rFonts w:ascii="Arial" w:hAnsi="Arial" w:cs="Arial"/>
                <w:i/>
                <w:sz w:val="22"/>
                <w:szCs w:val="24"/>
                <w:lang w:val="en-GB"/>
              </w:rPr>
              <w:t>Email:</w:t>
            </w:r>
          </w:p>
        </w:tc>
        <w:tc>
          <w:tcPr>
            <w:tcW w:w="3000" w:type="dxa"/>
          </w:tcPr>
          <w:p w14:paraId="3B6C4346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</w:p>
          <w:p w14:paraId="435D9B9D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</w:p>
          <w:p w14:paraId="79279EF0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  <w:r w:rsidRPr="00E44BD6">
              <w:rPr>
                <w:rFonts w:ascii="Arial" w:hAnsi="Arial" w:cs="Arial"/>
                <w:sz w:val="22"/>
                <w:szCs w:val="24"/>
              </w:rPr>
              <w:t>+20- 0101861070 </w:t>
            </w:r>
          </w:p>
          <w:p w14:paraId="00095347" w14:textId="77777777" w:rsidR="00B76CAC" w:rsidRPr="00E44BD6" w:rsidRDefault="00B76CAC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  <w:r w:rsidRPr="00E44BD6">
              <w:rPr>
                <w:rFonts w:ascii="Arial" w:hAnsi="Arial" w:cs="Arial"/>
                <w:sz w:val="22"/>
                <w:szCs w:val="24"/>
              </w:rPr>
              <w:t>+20- 288-333327</w:t>
            </w:r>
          </w:p>
          <w:p w14:paraId="00CC8877" w14:textId="77777777" w:rsidR="00B76CAC" w:rsidRPr="00E44BD6" w:rsidRDefault="00783819" w:rsidP="00CC339C">
            <w:pPr>
              <w:widowControl w:val="0"/>
              <w:tabs>
                <w:tab w:val="left" w:pos="345"/>
                <w:tab w:val="left" w:pos="7875"/>
                <w:tab w:val="right" w:pos="8489"/>
              </w:tabs>
              <w:rPr>
                <w:rFonts w:ascii="Arial" w:hAnsi="Arial" w:cs="Arial"/>
                <w:sz w:val="22"/>
                <w:szCs w:val="24"/>
              </w:rPr>
            </w:pPr>
            <w:hyperlink r:id="rId7" w:history="1">
              <w:r w:rsidR="00B76CAC" w:rsidRPr="00E44BD6">
                <w:rPr>
                  <w:rFonts w:ascii="Arial" w:hAnsi="Arial" w:cs="Arial"/>
                  <w:sz w:val="22"/>
                  <w:szCs w:val="24"/>
                </w:rPr>
                <w:t>mkyaqub@msn.com</w:t>
              </w:r>
            </w:hyperlink>
          </w:p>
        </w:tc>
      </w:tr>
    </w:tbl>
    <w:p w14:paraId="137FF0D7" w14:textId="77777777" w:rsidR="00B76CAC" w:rsidRPr="00E44BD6" w:rsidRDefault="00B76CAC" w:rsidP="00B76CAC">
      <w:pPr>
        <w:tabs>
          <w:tab w:val="left" w:pos="3567"/>
        </w:tabs>
        <w:rPr>
          <w:sz w:val="18"/>
        </w:rPr>
      </w:pPr>
    </w:p>
    <w:p w14:paraId="2E47113E" w14:textId="77777777" w:rsidR="00215ACF" w:rsidRDefault="00215ACF"/>
    <w:sectPr w:rsidR="00215ACF" w:rsidSect="00B76CAC">
      <w:headerReference w:type="even" r:id="rId8"/>
      <w:footerReference w:type="even" r:id="rId9"/>
      <w:footerReference w:type="default" r:id="rId10"/>
      <w:footnotePr>
        <w:pos w:val="sectEnd"/>
      </w:footnotePr>
      <w:endnotePr>
        <w:numStart w:val="0"/>
      </w:endnotePr>
      <w:pgSz w:w="11907" w:h="16840" w:code="9"/>
      <w:pgMar w:top="1170" w:right="1197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2DAE3" w14:textId="77777777" w:rsidR="00783819" w:rsidRDefault="00783819" w:rsidP="00A965EF">
      <w:r>
        <w:separator/>
      </w:r>
    </w:p>
  </w:endnote>
  <w:endnote w:type="continuationSeparator" w:id="0">
    <w:p w14:paraId="45E82CB5" w14:textId="77777777" w:rsidR="00783819" w:rsidRDefault="00783819" w:rsidP="00A9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D4CE5" w14:textId="77777777" w:rsidR="00240403" w:rsidRDefault="00621B4B" w:rsidP="00E92F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76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7BEA40" w14:textId="77777777" w:rsidR="00240403" w:rsidRDefault="00783819" w:rsidP="00B96B1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602A3" w14:textId="77777777" w:rsidR="00240403" w:rsidRDefault="00621B4B" w:rsidP="00E92F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76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61E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21007F3" w14:textId="77777777" w:rsidR="00240403" w:rsidRDefault="00783819" w:rsidP="00B96B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67C06" w14:textId="77777777" w:rsidR="00783819" w:rsidRDefault="00783819" w:rsidP="00A965EF">
      <w:r>
        <w:separator/>
      </w:r>
    </w:p>
  </w:footnote>
  <w:footnote w:type="continuationSeparator" w:id="0">
    <w:p w14:paraId="3883F1F1" w14:textId="77777777" w:rsidR="00783819" w:rsidRDefault="00783819" w:rsidP="00A965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6CAFB" w14:textId="77777777" w:rsidR="00240403" w:rsidRDefault="00621B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76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62F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3D5BC06" w14:textId="77777777" w:rsidR="00240403" w:rsidRDefault="0078381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455129F"/>
    <w:multiLevelType w:val="hybridMultilevel"/>
    <w:tmpl w:val="4555FE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4A5AC8"/>
    <w:multiLevelType w:val="hybridMultilevel"/>
    <w:tmpl w:val="3746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E1FD7"/>
    <w:multiLevelType w:val="hybridMultilevel"/>
    <w:tmpl w:val="4410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07FD7"/>
    <w:multiLevelType w:val="hybridMultilevel"/>
    <w:tmpl w:val="6910E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1D5B92"/>
    <w:multiLevelType w:val="hybridMultilevel"/>
    <w:tmpl w:val="71A7A7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DB31F39"/>
    <w:multiLevelType w:val="hybridMultilevel"/>
    <w:tmpl w:val="0BD42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6B1B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C41A3A"/>
    <w:multiLevelType w:val="hybridMultilevel"/>
    <w:tmpl w:val="6208F2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B8A1624"/>
    <w:multiLevelType w:val="hybridMultilevel"/>
    <w:tmpl w:val="F1088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E42F00"/>
    <w:multiLevelType w:val="hybridMultilevel"/>
    <w:tmpl w:val="3A5C6482"/>
    <w:lvl w:ilvl="0" w:tplc="5B6A622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sectEnd"/>
    <w:footnote w:id="-1"/>
    <w:footnote w:id="0"/>
  </w:footnotePr>
  <w:endnotePr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C"/>
    <w:rsid w:val="0008539F"/>
    <w:rsid w:val="000D4665"/>
    <w:rsid w:val="001A61E5"/>
    <w:rsid w:val="00215ACF"/>
    <w:rsid w:val="002B5466"/>
    <w:rsid w:val="003520CD"/>
    <w:rsid w:val="00447808"/>
    <w:rsid w:val="0049195A"/>
    <w:rsid w:val="004C19F6"/>
    <w:rsid w:val="0058118F"/>
    <w:rsid w:val="005D0037"/>
    <w:rsid w:val="00600D2F"/>
    <w:rsid w:val="0061029E"/>
    <w:rsid w:val="00621B4B"/>
    <w:rsid w:val="00635346"/>
    <w:rsid w:val="00756B20"/>
    <w:rsid w:val="0077762F"/>
    <w:rsid w:val="00783819"/>
    <w:rsid w:val="007B7BB5"/>
    <w:rsid w:val="008902C2"/>
    <w:rsid w:val="008E2094"/>
    <w:rsid w:val="009B76E2"/>
    <w:rsid w:val="00A95B3C"/>
    <w:rsid w:val="00A965EF"/>
    <w:rsid w:val="00AA67BF"/>
    <w:rsid w:val="00AD7B99"/>
    <w:rsid w:val="00B26248"/>
    <w:rsid w:val="00B76CAC"/>
    <w:rsid w:val="00BB4EBB"/>
    <w:rsid w:val="00C86599"/>
    <w:rsid w:val="00CD33D0"/>
    <w:rsid w:val="00D975DC"/>
    <w:rsid w:val="00DA6724"/>
    <w:rsid w:val="00DB6964"/>
    <w:rsid w:val="00E143EB"/>
    <w:rsid w:val="00E278A2"/>
    <w:rsid w:val="00E423D6"/>
    <w:rsid w:val="00F86FD9"/>
    <w:rsid w:val="00FA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8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CA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76CAC"/>
    <w:pPr>
      <w:keepNext/>
      <w:outlineLvl w:val="0"/>
    </w:pPr>
    <w:rPr>
      <w:rFonts w:ascii="Book Antiqua" w:hAnsi="Book Antiqu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CAC"/>
    <w:rPr>
      <w:rFonts w:ascii="Book Antiqua" w:eastAsia="Times New Roman" w:hAnsi="Book Antiqua" w:cs="Times New Roman"/>
      <w:b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rsid w:val="00B76CAC"/>
    <w:pPr>
      <w:widowControl w:val="0"/>
      <w:tabs>
        <w:tab w:val="center" w:pos="360"/>
      </w:tabs>
      <w:ind w:left="288"/>
    </w:pPr>
    <w:rPr>
      <w:rFonts w:ascii="Book Antiqua" w:hAnsi="Book Antiqua"/>
      <w:snapToGrid w:val="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76CAC"/>
    <w:rPr>
      <w:rFonts w:ascii="Book Antiqua" w:eastAsia="Times New Roman" w:hAnsi="Book Antiqua" w:cs="Times New Roman"/>
      <w:snapToGrid w:val="0"/>
      <w:sz w:val="20"/>
      <w:szCs w:val="20"/>
      <w:u w:val="single"/>
    </w:rPr>
  </w:style>
  <w:style w:type="paragraph" w:styleId="Header">
    <w:name w:val="header"/>
    <w:basedOn w:val="Normal"/>
    <w:link w:val="HeaderChar"/>
    <w:rsid w:val="00B76C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6CAC"/>
    <w:rPr>
      <w:rFonts w:ascii="Tahoma" w:eastAsia="Times New Roman" w:hAnsi="Tahoma" w:cs="Times New Roman"/>
      <w:sz w:val="20"/>
      <w:szCs w:val="20"/>
    </w:rPr>
  </w:style>
  <w:style w:type="character" w:styleId="PageNumber">
    <w:name w:val="page number"/>
    <w:basedOn w:val="DefaultParagraphFont"/>
    <w:rsid w:val="00B76CAC"/>
  </w:style>
  <w:style w:type="paragraph" w:styleId="Footer">
    <w:name w:val="footer"/>
    <w:basedOn w:val="Normal"/>
    <w:link w:val="FooterChar"/>
    <w:rsid w:val="00B76C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6CAC"/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uiPriority w:val="22"/>
    <w:qFormat/>
    <w:rsid w:val="00B76CAC"/>
    <w:rPr>
      <w:b/>
      <w:bCs/>
    </w:rPr>
  </w:style>
  <w:style w:type="character" w:customStyle="1" w:styleId="yshortcuts">
    <w:name w:val="yshortcuts"/>
    <w:basedOn w:val="DefaultParagraphFont"/>
    <w:rsid w:val="00B76CAC"/>
  </w:style>
  <w:style w:type="character" w:customStyle="1" w:styleId="apple-style-span">
    <w:name w:val="apple-style-span"/>
    <w:basedOn w:val="DefaultParagraphFont"/>
    <w:rsid w:val="00B76CAC"/>
  </w:style>
  <w:style w:type="character" w:customStyle="1" w:styleId="apple-converted-space">
    <w:name w:val="apple-converted-space"/>
    <w:basedOn w:val="DefaultParagraphFont"/>
    <w:rsid w:val="00B76CAC"/>
  </w:style>
  <w:style w:type="character" w:customStyle="1" w:styleId="src1">
    <w:name w:val="src1"/>
    <w:rsid w:val="00B76CAC"/>
    <w:rPr>
      <w:vanish w:val="0"/>
      <w:webHidden w:val="0"/>
      <w:specVanish w:val="0"/>
    </w:rPr>
  </w:style>
  <w:style w:type="paragraph" w:customStyle="1" w:styleId="DataField11pt-Single">
    <w:name w:val="Data Field 11pt-Single"/>
    <w:basedOn w:val="Normal"/>
    <w:link w:val="DataField11pt-SingleChar"/>
    <w:rsid w:val="00B76CAC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DataField11pt-SingleChar">
    <w:name w:val="Data Field 11pt-Single Char"/>
    <w:link w:val="DataField11pt-Single"/>
    <w:rsid w:val="00B76CAC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B76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C19F6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kyaqub@msn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762</Words>
  <Characters>4346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mohamed Gamal</cp:lastModifiedBy>
  <cp:revision>3</cp:revision>
  <dcterms:created xsi:type="dcterms:W3CDTF">2018-04-22T05:22:00Z</dcterms:created>
  <dcterms:modified xsi:type="dcterms:W3CDTF">2018-04-22T05:25:00Z</dcterms:modified>
</cp:coreProperties>
</file>